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3"/>
        <w:tblW w:w="15018" w:type="dxa"/>
        <w:tblInd w:w="-463" w:type="dxa"/>
        <w:tblLook w:val="04A0" w:firstRow="1" w:lastRow="0" w:firstColumn="1" w:lastColumn="0" w:noHBand="0" w:noVBand="1"/>
      </w:tblPr>
      <w:tblGrid>
        <w:gridCol w:w="2301"/>
        <w:gridCol w:w="2552"/>
        <w:gridCol w:w="1842"/>
        <w:gridCol w:w="1276"/>
        <w:gridCol w:w="7047"/>
      </w:tblGrid>
      <w:tr w:rsidR="001A7247" w:rsidRPr="001A7247" w:rsidTr="006C5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1A7247" w:rsidP="006C5D1F">
            <w:pPr>
              <w:ind w:right="-115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Asset</w:t>
            </w:r>
          </w:p>
        </w:tc>
        <w:tc>
          <w:tcPr>
            <w:tcW w:w="2552" w:type="dxa"/>
          </w:tcPr>
          <w:p w:rsidR="001A7247" w:rsidRPr="001A7247" w:rsidRDefault="001A7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Hazard</w:t>
            </w:r>
          </w:p>
        </w:tc>
        <w:tc>
          <w:tcPr>
            <w:tcW w:w="1842" w:type="dxa"/>
          </w:tcPr>
          <w:p w:rsidR="001A7247" w:rsidRPr="001A7247" w:rsidRDefault="001A7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Who might be at risk</w:t>
            </w:r>
          </w:p>
        </w:tc>
        <w:tc>
          <w:tcPr>
            <w:tcW w:w="1276" w:type="dxa"/>
          </w:tcPr>
          <w:p w:rsidR="001A7247" w:rsidRPr="001A7247" w:rsidRDefault="001A7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Risk rating</w:t>
            </w:r>
          </w:p>
        </w:tc>
        <w:tc>
          <w:tcPr>
            <w:tcW w:w="7047" w:type="dxa"/>
          </w:tcPr>
          <w:p w:rsidR="001A7247" w:rsidRPr="001A7247" w:rsidRDefault="001A7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Action required to reduce risk</w:t>
            </w:r>
          </w:p>
        </w:tc>
      </w:tr>
      <w:tr w:rsidR="001A7247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E73275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E73275">
              <w:rPr>
                <w:rFonts w:ascii="ITC Avant Garde Gothic" w:hAnsi="ITC Avant Garde Gothic"/>
                <w:sz w:val="32"/>
                <w:szCs w:val="32"/>
              </w:rPr>
              <w:t>Slips and trips</w:t>
            </w:r>
          </w:p>
        </w:tc>
        <w:tc>
          <w:tcPr>
            <w:tcW w:w="2552" w:type="dxa"/>
          </w:tcPr>
          <w:p w:rsidR="001A7247" w:rsidRPr="001A7247" w:rsidRDefault="00E73275" w:rsidP="00E7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E73275">
              <w:rPr>
                <w:rFonts w:ascii="ITC Avant Garde Gothic" w:hAnsi="ITC Avant Garde Gothic"/>
              </w:rPr>
              <w:t>Slip</w:t>
            </w:r>
            <w:r>
              <w:rPr>
                <w:rFonts w:ascii="ITC Avant Garde Gothic" w:hAnsi="ITC Avant Garde Gothic"/>
              </w:rPr>
              <w:t xml:space="preserve"> especially in bad weather conditions </w:t>
            </w:r>
            <w:r w:rsidR="00B43FB1">
              <w:rPr>
                <w:rFonts w:ascii="ITC Avant Garde Gothic" w:hAnsi="ITC Avant Garde Gothic"/>
              </w:rPr>
              <w:t>or trip over objects</w:t>
            </w:r>
          </w:p>
        </w:tc>
        <w:tc>
          <w:tcPr>
            <w:tcW w:w="1842" w:type="dxa"/>
          </w:tcPr>
          <w:p w:rsidR="001A7247" w:rsidRPr="001A7247" w:rsidRDefault="00E7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Public and users of Car Park</w:t>
            </w:r>
          </w:p>
        </w:tc>
        <w:tc>
          <w:tcPr>
            <w:tcW w:w="1276" w:type="dxa"/>
          </w:tcPr>
          <w:p w:rsidR="001A7247" w:rsidRPr="001A7247" w:rsidRDefault="00E7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1A7247" w:rsidRDefault="00E73275" w:rsidP="00E7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Report holes and trip hazards </w:t>
            </w:r>
            <w:r w:rsidRPr="00E73275">
              <w:rPr>
                <w:rFonts w:ascii="ITC Avant Garde Gothic" w:hAnsi="ITC Avant Garde Gothic"/>
              </w:rPr>
              <w:t>in car parks so these can be dealt with</w:t>
            </w:r>
            <w:r>
              <w:rPr>
                <w:rFonts w:ascii="ITC Avant Garde Gothic" w:hAnsi="ITC Avant Garde Gothic"/>
              </w:rPr>
              <w:t xml:space="preserve"> where appropriate</w:t>
            </w:r>
          </w:p>
          <w:p w:rsidR="00E73275" w:rsidRDefault="00E73275" w:rsidP="00E7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Take care in bad weather conditi</w:t>
            </w:r>
            <w:r w:rsidR="00B43FB1">
              <w:rPr>
                <w:rFonts w:ascii="ITC Avant Garde Gothic" w:hAnsi="ITC Avant Garde Gothic"/>
              </w:rPr>
              <w:t>ons such as rain, ice or storms</w:t>
            </w:r>
          </w:p>
          <w:p w:rsidR="007943AD" w:rsidRPr="001A7247" w:rsidRDefault="007943AD" w:rsidP="00B4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Proper and suitable drainage is provided and maintained</w:t>
            </w:r>
          </w:p>
        </w:tc>
      </w:tr>
      <w:tr w:rsidR="001A7247" w:rsidRPr="001A7247" w:rsidTr="006C5D1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E73275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t>Barrier</w:t>
            </w:r>
          </w:p>
        </w:tc>
        <w:tc>
          <w:tcPr>
            <w:tcW w:w="2552" w:type="dxa"/>
          </w:tcPr>
          <w:p w:rsidR="001A7247" w:rsidRPr="001A7247" w:rsidRDefault="00E73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Swinging loose and causing damage to vehicle and driver</w:t>
            </w:r>
          </w:p>
        </w:tc>
        <w:tc>
          <w:tcPr>
            <w:tcW w:w="1842" w:type="dxa"/>
          </w:tcPr>
          <w:p w:rsidR="001A7247" w:rsidRPr="001A7247" w:rsidRDefault="00794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943AD">
              <w:rPr>
                <w:rFonts w:ascii="ITC Avant Garde Gothic" w:hAnsi="ITC Avant Garde Gothic"/>
              </w:rPr>
              <w:t>Public and users of Car Park</w:t>
            </w:r>
          </w:p>
        </w:tc>
        <w:tc>
          <w:tcPr>
            <w:tcW w:w="1276" w:type="dxa"/>
          </w:tcPr>
          <w:p w:rsidR="001A7247" w:rsidRPr="001A7247" w:rsidRDefault="00794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1A7247" w:rsidRDefault="00794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Secure barrier with padlock provided</w:t>
            </w:r>
          </w:p>
          <w:p w:rsidR="007943AD" w:rsidRPr="001A7247" w:rsidRDefault="00794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Ensure car park is locked after use</w:t>
            </w:r>
          </w:p>
        </w:tc>
      </w:tr>
      <w:tr w:rsidR="001A7247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322612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t xml:space="preserve">Car Crime </w:t>
            </w:r>
          </w:p>
        </w:tc>
        <w:tc>
          <w:tcPr>
            <w:tcW w:w="2552" w:type="dxa"/>
          </w:tcPr>
          <w:p w:rsidR="001A7247" w:rsidRPr="001A7247" w:rsidRDefault="00322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I</w:t>
            </w:r>
            <w:r w:rsidRPr="00322612">
              <w:rPr>
                <w:rFonts w:ascii="ITC Avant Garde Gothic" w:hAnsi="ITC Avant Garde Gothic"/>
              </w:rPr>
              <w:t>ndividuals using or working in car parks as well as vehicle-related crime</w:t>
            </w:r>
          </w:p>
        </w:tc>
        <w:tc>
          <w:tcPr>
            <w:tcW w:w="1842" w:type="dxa"/>
          </w:tcPr>
          <w:p w:rsidR="001A7247" w:rsidRPr="001A7247" w:rsidRDefault="00322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322612">
              <w:rPr>
                <w:rFonts w:ascii="ITC Avant Garde Gothic" w:hAnsi="ITC Avant Garde Gothic"/>
              </w:rPr>
              <w:t>Public and users of Car Park</w:t>
            </w:r>
          </w:p>
        </w:tc>
        <w:tc>
          <w:tcPr>
            <w:tcW w:w="1276" w:type="dxa"/>
          </w:tcPr>
          <w:p w:rsidR="001A7247" w:rsidRPr="001A7247" w:rsidRDefault="00322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1A7247" w:rsidRDefault="00322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All incidents are reported both the </w:t>
            </w:r>
            <w:r w:rsidR="00B43FB1">
              <w:rPr>
                <w:rFonts w:ascii="ITC Avant Garde Gothic" w:hAnsi="ITC Avant Garde Gothic"/>
              </w:rPr>
              <w:t>C</w:t>
            </w:r>
            <w:r>
              <w:rPr>
                <w:rFonts w:ascii="ITC Avant Garde Gothic" w:hAnsi="ITC Avant Garde Gothic"/>
              </w:rPr>
              <w:t>ouncil and po</w:t>
            </w:r>
            <w:r w:rsidR="00B43FB1">
              <w:rPr>
                <w:rFonts w:ascii="ITC Avant Garde Gothic" w:hAnsi="ITC Avant Garde Gothic"/>
              </w:rPr>
              <w:t>lice and properly investigated</w:t>
            </w:r>
          </w:p>
          <w:p w:rsidR="00322612" w:rsidRDefault="00322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Regular surveil</w:t>
            </w:r>
            <w:r w:rsidR="00B43FB1">
              <w:rPr>
                <w:rFonts w:ascii="ITC Avant Garde Gothic" w:hAnsi="ITC Avant Garde Gothic"/>
              </w:rPr>
              <w:t>lance with help from the police</w:t>
            </w:r>
          </w:p>
          <w:p w:rsidR="00322612" w:rsidRPr="001A7247" w:rsidRDefault="00322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Lighting provided t</w:t>
            </w:r>
            <w:r w:rsidR="00B43FB1">
              <w:rPr>
                <w:rFonts w:ascii="ITC Avant Garde Gothic" w:hAnsi="ITC Avant Garde Gothic"/>
              </w:rPr>
              <w:t>o help with prevention of crime</w:t>
            </w:r>
          </w:p>
        </w:tc>
      </w:tr>
      <w:tr w:rsidR="001A7247" w:rsidRPr="001A7247" w:rsidTr="006C5D1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322612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t>Moving Cars</w:t>
            </w:r>
          </w:p>
        </w:tc>
        <w:tc>
          <w:tcPr>
            <w:tcW w:w="2552" w:type="dxa"/>
          </w:tcPr>
          <w:p w:rsidR="001A7247" w:rsidRPr="001A7247" w:rsidRDefault="007C7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B</w:t>
            </w:r>
            <w:r w:rsidRPr="007C7898">
              <w:rPr>
                <w:rFonts w:ascii="ITC Avant Garde Gothic" w:hAnsi="ITC Avant Garde Gothic"/>
              </w:rPr>
              <w:t>eing struck by vehicles if moving around the car park</w:t>
            </w:r>
          </w:p>
        </w:tc>
        <w:tc>
          <w:tcPr>
            <w:tcW w:w="1842" w:type="dxa"/>
          </w:tcPr>
          <w:p w:rsidR="001A7247" w:rsidRPr="001A7247" w:rsidRDefault="00322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322612">
              <w:rPr>
                <w:rFonts w:ascii="ITC Avant Garde Gothic" w:hAnsi="ITC Avant Garde Gothic"/>
              </w:rPr>
              <w:t>Public and users of Car Park</w:t>
            </w:r>
          </w:p>
        </w:tc>
        <w:tc>
          <w:tcPr>
            <w:tcW w:w="1276" w:type="dxa"/>
          </w:tcPr>
          <w:p w:rsidR="001A7247" w:rsidRPr="001A7247" w:rsidRDefault="00322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7C7898" w:rsidRPr="007C7898" w:rsidRDefault="007C7898" w:rsidP="007C7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C7898">
              <w:rPr>
                <w:rFonts w:ascii="ITC Avant Garde Gothic" w:hAnsi="ITC Avant Garde Gothic"/>
              </w:rPr>
              <w:t>Have clearly marked parkin</w:t>
            </w:r>
            <w:r w:rsidR="00B43FB1">
              <w:rPr>
                <w:rFonts w:ascii="ITC Avant Garde Gothic" w:hAnsi="ITC Avant Garde Gothic"/>
              </w:rPr>
              <w:t>g areas with safe walking areas</w:t>
            </w:r>
          </w:p>
          <w:p w:rsidR="007C7898" w:rsidRPr="007C7898" w:rsidRDefault="007C7898" w:rsidP="007C7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C7898">
              <w:rPr>
                <w:rFonts w:ascii="ITC Avant Garde Gothic" w:hAnsi="ITC Avant Garde Gothic"/>
              </w:rPr>
              <w:t>Allow clear visibility for both drivers and pedestrians</w:t>
            </w:r>
          </w:p>
          <w:p w:rsidR="001A7247" w:rsidRDefault="007C7898" w:rsidP="007C7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C7898">
              <w:rPr>
                <w:rFonts w:ascii="ITC Avant Garde Gothic" w:hAnsi="ITC Avant Garde Gothic"/>
              </w:rPr>
              <w:t>Safely lit</w:t>
            </w:r>
          </w:p>
          <w:p w:rsidR="007C7898" w:rsidRPr="001A7247" w:rsidRDefault="007C7898" w:rsidP="007C7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S</w:t>
            </w:r>
            <w:r w:rsidRPr="007C7898">
              <w:rPr>
                <w:rFonts w:ascii="ITC Avant Garde Gothic" w:hAnsi="ITC Avant Garde Gothic"/>
              </w:rPr>
              <w:t>etting speed limits within the car park area</w:t>
            </w:r>
            <w:r>
              <w:rPr>
                <w:rFonts w:ascii="ITC Avant Garde Gothic" w:hAnsi="ITC Avant Garde Gothic"/>
              </w:rPr>
              <w:t xml:space="preserve"> of 5mph</w:t>
            </w:r>
          </w:p>
        </w:tc>
      </w:tr>
      <w:tr w:rsidR="001A7247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322612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t>Over crowding</w:t>
            </w:r>
          </w:p>
        </w:tc>
        <w:tc>
          <w:tcPr>
            <w:tcW w:w="2552" w:type="dxa"/>
          </w:tcPr>
          <w:p w:rsidR="001A7247" w:rsidRPr="001A7247" w:rsidRDefault="00322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O</w:t>
            </w:r>
            <w:r w:rsidRPr="00322612">
              <w:rPr>
                <w:rFonts w:ascii="ITC Avant Garde Gothic" w:hAnsi="ITC Avant Garde Gothic"/>
              </w:rPr>
              <w:t>ver-parking and site congestion resulting in dangerous manoeuvres, blocking of pedestrian routes</w:t>
            </w:r>
          </w:p>
        </w:tc>
        <w:tc>
          <w:tcPr>
            <w:tcW w:w="1842" w:type="dxa"/>
          </w:tcPr>
          <w:p w:rsidR="001A7247" w:rsidRPr="001A7247" w:rsidRDefault="00322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322612">
              <w:rPr>
                <w:rFonts w:ascii="ITC Avant Garde Gothic" w:hAnsi="ITC Avant Garde Gothic"/>
              </w:rPr>
              <w:t>Public and users of Car Park</w:t>
            </w:r>
          </w:p>
        </w:tc>
        <w:tc>
          <w:tcPr>
            <w:tcW w:w="1276" w:type="dxa"/>
          </w:tcPr>
          <w:p w:rsidR="001A7247" w:rsidRPr="001A7247" w:rsidRDefault="00322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1A7247" w:rsidRDefault="00C52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  <w:r w:rsidRPr="00C52809">
              <w:rPr>
                <w:rFonts w:ascii="ITC Avant Garde Gothic" w:hAnsi="ITC Avant Garde Gothic"/>
              </w:rPr>
              <w:t>ave clearly marked parking areas with safe walking areas</w:t>
            </w:r>
          </w:p>
          <w:p w:rsidR="007C7898" w:rsidRDefault="007C7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A</w:t>
            </w:r>
            <w:r w:rsidRPr="007C7898">
              <w:rPr>
                <w:rFonts w:ascii="ITC Avant Garde Gothic" w:hAnsi="ITC Avant Garde Gothic"/>
              </w:rPr>
              <w:t>llow clear visibility for both drivers and pedestrians</w:t>
            </w:r>
          </w:p>
          <w:p w:rsidR="007C7898" w:rsidRPr="001A7247" w:rsidRDefault="00B4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Safely lit</w:t>
            </w:r>
          </w:p>
        </w:tc>
      </w:tr>
      <w:tr w:rsidR="001A7247" w:rsidRPr="001A7247" w:rsidTr="006C5D1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322612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t>Parking</w:t>
            </w:r>
          </w:p>
        </w:tc>
        <w:tc>
          <w:tcPr>
            <w:tcW w:w="2552" w:type="dxa"/>
          </w:tcPr>
          <w:p w:rsidR="001A7247" w:rsidRPr="001A7247" w:rsidRDefault="00322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C</w:t>
            </w:r>
            <w:r w:rsidRPr="00322612">
              <w:rPr>
                <w:rFonts w:ascii="ITC Avant Garde Gothic" w:hAnsi="ITC Avant Garde Gothic"/>
              </w:rPr>
              <w:t xml:space="preserve">arelessly parked cars that obstruct pedestrian routes and reduce the visibility of other </w:t>
            </w:r>
            <w:r w:rsidRPr="00322612">
              <w:rPr>
                <w:rFonts w:ascii="ITC Avant Garde Gothic" w:hAnsi="ITC Avant Garde Gothic"/>
              </w:rPr>
              <w:lastRenderedPageBreak/>
              <w:t>drivers and pedestrians</w:t>
            </w:r>
          </w:p>
        </w:tc>
        <w:tc>
          <w:tcPr>
            <w:tcW w:w="1842" w:type="dxa"/>
          </w:tcPr>
          <w:p w:rsidR="001A7247" w:rsidRPr="001A7247" w:rsidRDefault="00322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322612">
              <w:rPr>
                <w:rFonts w:ascii="ITC Avant Garde Gothic" w:hAnsi="ITC Avant Garde Gothic"/>
              </w:rPr>
              <w:lastRenderedPageBreak/>
              <w:t>Public and users of Car Park</w:t>
            </w:r>
          </w:p>
        </w:tc>
        <w:tc>
          <w:tcPr>
            <w:tcW w:w="1276" w:type="dxa"/>
          </w:tcPr>
          <w:p w:rsidR="001A7247" w:rsidRPr="001A7247" w:rsidRDefault="00322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1A7247" w:rsidRDefault="00C52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  <w:r w:rsidRPr="00C52809">
              <w:rPr>
                <w:rFonts w:ascii="ITC Avant Garde Gothic" w:hAnsi="ITC Avant Garde Gothic"/>
              </w:rPr>
              <w:t>ave clearly marked parking areas with safe walking areas</w:t>
            </w:r>
          </w:p>
          <w:p w:rsidR="007C7898" w:rsidRDefault="007C7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A</w:t>
            </w:r>
            <w:r w:rsidRPr="007C7898">
              <w:rPr>
                <w:rFonts w:ascii="ITC Avant Garde Gothic" w:hAnsi="ITC Avant Garde Gothic"/>
              </w:rPr>
              <w:t>llow clear visibility for both drivers and pedestrians</w:t>
            </w:r>
          </w:p>
          <w:p w:rsidR="007C7898" w:rsidRPr="001A7247" w:rsidRDefault="00B4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Safely lit</w:t>
            </w:r>
          </w:p>
        </w:tc>
      </w:tr>
    </w:tbl>
    <w:tbl>
      <w:tblPr>
        <w:tblStyle w:val="TableGrid"/>
        <w:tblpPr w:leftFromText="180" w:rightFromText="180" w:vertAnchor="text" w:horzAnchor="page" w:tblpX="6481" w:tblpY="700"/>
        <w:tblW w:w="0" w:type="auto"/>
        <w:tblLook w:val="04A0" w:firstRow="1" w:lastRow="0" w:firstColumn="1" w:lastColumn="0" w:noHBand="0" w:noVBand="1"/>
      </w:tblPr>
      <w:tblGrid>
        <w:gridCol w:w="1357"/>
        <w:gridCol w:w="1357"/>
      </w:tblGrid>
      <w:tr w:rsidR="00DD6786" w:rsidTr="009B7547">
        <w:trPr>
          <w:trHeight w:val="379"/>
        </w:trPr>
        <w:tc>
          <w:tcPr>
            <w:tcW w:w="1357" w:type="dxa"/>
          </w:tcPr>
          <w:p w:rsidR="00DD6786" w:rsidRPr="00337771" w:rsidRDefault="00DD6786" w:rsidP="009B7547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Risk rating</w:t>
            </w:r>
          </w:p>
        </w:tc>
        <w:tc>
          <w:tcPr>
            <w:tcW w:w="1357" w:type="dxa"/>
          </w:tcPr>
          <w:p w:rsidR="00DD6786" w:rsidRPr="00337771" w:rsidRDefault="00DD6786" w:rsidP="009B7547">
            <w:pPr>
              <w:rPr>
                <w:rFonts w:ascii="ITC Avant Garde Gothic" w:hAnsi="ITC Avant Garde Gothic"/>
              </w:rPr>
            </w:pPr>
          </w:p>
        </w:tc>
      </w:tr>
      <w:tr w:rsidR="00DD6786" w:rsidTr="009B7547">
        <w:trPr>
          <w:trHeight w:val="358"/>
        </w:trPr>
        <w:tc>
          <w:tcPr>
            <w:tcW w:w="1357" w:type="dxa"/>
          </w:tcPr>
          <w:p w:rsidR="00DD6786" w:rsidRPr="00337771" w:rsidRDefault="00DD6786" w:rsidP="009B7547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L</w:t>
            </w:r>
          </w:p>
        </w:tc>
        <w:tc>
          <w:tcPr>
            <w:tcW w:w="1357" w:type="dxa"/>
          </w:tcPr>
          <w:p w:rsidR="00DD6786" w:rsidRPr="00337771" w:rsidRDefault="00DD6786" w:rsidP="009B7547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Low</w:t>
            </w:r>
          </w:p>
        </w:tc>
      </w:tr>
      <w:tr w:rsidR="00DD6786" w:rsidTr="009B7547">
        <w:trPr>
          <w:trHeight w:val="379"/>
        </w:trPr>
        <w:tc>
          <w:tcPr>
            <w:tcW w:w="1357" w:type="dxa"/>
          </w:tcPr>
          <w:p w:rsidR="00DD6786" w:rsidRPr="00337771" w:rsidRDefault="00DD6786" w:rsidP="009B7547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M</w:t>
            </w:r>
          </w:p>
        </w:tc>
        <w:tc>
          <w:tcPr>
            <w:tcW w:w="1357" w:type="dxa"/>
          </w:tcPr>
          <w:p w:rsidR="00DD6786" w:rsidRPr="00337771" w:rsidRDefault="00DD6786" w:rsidP="009B7547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 xml:space="preserve">Medium </w:t>
            </w:r>
          </w:p>
        </w:tc>
      </w:tr>
      <w:tr w:rsidR="00DD6786" w:rsidTr="009B7547">
        <w:trPr>
          <w:trHeight w:val="358"/>
        </w:trPr>
        <w:tc>
          <w:tcPr>
            <w:tcW w:w="1357" w:type="dxa"/>
          </w:tcPr>
          <w:p w:rsidR="00DD6786" w:rsidRPr="00337771" w:rsidRDefault="00DD6786" w:rsidP="009B7547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H</w:t>
            </w:r>
          </w:p>
        </w:tc>
        <w:tc>
          <w:tcPr>
            <w:tcW w:w="1357" w:type="dxa"/>
          </w:tcPr>
          <w:p w:rsidR="00DD6786" w:rsidRPr="00337771" w:rsidRDefault="00DD6786" w:rsidP="009B7547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High</w:t>
            </w:r>
          </w:p>
        </w:tc>
      </w:tr>
    </w:tbl>
    <w:p w:rsidR="003F36A2" w:rsidRDefault="003F36A2"/>
    <w:p w:rsidR="00DD6786" w:rsidRDefault="00DD6786"/>
    <w:tbl>
      <w:tblPr>
        <w:tblpPr w:leftFromText="180" w:rightFromText="180" w:vertAnchor="page" w:horzAnchor="margin" w:tblpY="6271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338"/>
        <w:gridCol w:w="3786"/>
        <w:gridCol w:w="4223"/>
        <w:gridCol w:w="284"/>
      </w:tblGrid>
      <w:tr w:rsidR="009B7547" w:rsidRPr="00DD6786" w:rsidTr="009B7547">
        <w:trPr>
          <w:cantSplit/>
        </w:trPr>
        <w:tc>
          <w:tcPr>
            <w:tcW w:w="3261" w:type="dxa"/>
          </w:tcPr>
          <w:p w:rsidR="009B7547" w:rsidRPr="00DD6786" w:rsidRDefault="009B7547" w:rsidP="009B7547">
            <w:pPr>
              <w:keepNext/>
              <w:spacing w:after="0" w:line="240" w:lineRule="auto"/>
              <w:outlineLvl w:val="4"/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</w:pPr>
            <w:r w:rsidRPr="00DD6786"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  <w:t>RISK ASSESSMENT FOR:</w:t>
            </w:r>
          </w:p>
          <w:p w:rsidR="009B7547" w:rsidRPr="00DD6786" w:rsidRDefault="009B7547" w:rsidP="009B7547">
            <w:pPr>
              <w:rPr>
                <w:rFonts w:ascii="ITC Avant Garde Gothic" w:hAnsi="ITC Avant Garde Gothic"/>
                <w:szCs w:val="24"/>
              </w:rPr>
            </w:pPr>
          </w:p>
        </w:tc>
        <w:tc>
          <w:tcPr>
            <w:tcW w:w="10347" w:type="dxa"/>
            <w:gridSpan w:val="3"/>
          </w:tcPr>
          <w:p w:rsidR="009B7547" w:rsidRPr="00DD6786" w:rsidRDefault="009B7547" w:rsidP="009B7547">
            <w:pPr>
              <w:keepNext/>
              <w:spacing w:after="0" w:line="240" w:lineRule="auto"/>
              <w:outlineLvl w:val="2"/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  <w:t>Car Park</w:t>
            </w:r>
            <w:r w:rsidRPr="00DD6786"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  <w:t xml:space="preserve"> Risk Assessment for Hazlemere Parish</w:t>
            </w:r>
            <w:r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  <w:t xml:space="preserve"> Council Offices and Hazlemere Recreational Grounds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9B7547" w:rsidRPr="00DD6786" w:rsidRDefault="009B7547" w:rsidP="009B7547">
            <w:pPr>
              <w:rPr>
                <w:rFonts w:ascii="ITC Avant Garde Gothic" w:hAnsi="ITC Avant Garde Gothic"/>
                <w:szCs w:val="24"/>
              </w:rPr>
            </w:pPr>
          </w:p>
        </w:tc>
      </w:tr>
      <w:tr w:rsidR="009B7547" w:rsidRPr="00DD6786" w:rsidTr="009B7547">
        <w:trPr>
          <w:cantSplit/>
          <w:trHeight w:val="750"/>
        </w:trPr>
        <w:tc>
          <w:tcPr>
            <w:tcW w:w="3261" w:type="dxa"/>
          </w:tcPr>
          <w:p w:rsidR="009B7547" w:rsidRPr="00DD6786" w:rsidRDefault="009B7547" w:rsidP="009B7547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Establishment:</w:t>
            </w:r>
          </w:p>
          <w:p w:rsidR="009B7547" w:rsidRPr="00DD6786" w:rsidRDefault="009B7547" w:rsidP="009B7547">
            <w:pPr>
              <w:rPr>
                <w:rFonts w:ascii="ITC Avant Garde Gothic" w:hAnsi="ITC Avant Garde Gothic"/>
                <w:szCs w:val="24"/>
              </w:rPr>
            </w:pPr>
            <w:r w:rsidRPr="00DD6786">
              <w:rPr>
                <w:rFonts w:ascii="ITC Avant Garde Gothic" w:hAnsi="ITC Avant Garde Gothic"/>
                <w:szCs w:val="24"/>
              </w:rPr>
              <w:t xml:space="preserve">Hazlemere Parish Council </w:t>
            </w:r>
          </w:p>
        </w:tc>
        <w:tc>
          <w:tcPr>
            <w:tcW w:w="2338" w:type="dxa"/>
          </w:tcPr>
          <w:p w:rsidR="009B7547" w:rsidRPr="00DD6786" w:rsidRDefault="009B7547" w:rsidP="009B7547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Assessment by:</w:t>
            </w:r>
          </w:p>
          <w:p w:rsidR="009B7547" w:rsidRPr="00DD6786" w:rsidRDefault="009B7547" w:rsidP="009B7547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szCs w:val="24"/>
              </w:rPr>
              <w:t>A Banham</w:t>
            </w:r>
          </w:p>
        </w:tc>
        <w:tc>
          <w:tcPr>
            <w:tcW w:w="3786" w:type="dxa"/>
          </w:tcPr>
          <w:p w:rsidR="009B7547" w:rsidRPr="00DD6786" w:rsidRDefault="009B7547" w:rsidP="009B7547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Signed:</w:t>
            </w:r>
          </w:p>
        </w:tc>
        <w:tc>
          <w:tcPr>
            <w:tcW w:w="4223" w:type="dxa"/>
          </w:tcPr>
          <w:p w:rsidR="009B7547" w:rsidRPr="00DD6786" w:rsidRDefault="009B7547" w:rsidP="009B7547">
            <w:pPr>
              <w:ind w:right="-288"/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Date:</w:t>
            </w:r>
          </w:p>
          <w:p w:rsidR="009B7547" w:rsidRPr="00DD6786" w:rsidRDefault="009B7547" w:rsidP="009B7547">
            <w:pPr>
              <w:ind w:right="-288"/>
              <w:rPr>
                <w:rFonts w:ascii="ITC Avant Garde Gothic" w:hAnsi="ITC Avant Garde Gothic"/>
                <w:szCs w:val="24"/>
              </w:rPr>
            </w:pPr>
            <w:r w:rsidRPr="00DD6786">
              <w:rPr>
                <w:rFonts w:ascii="ITC Avant Garde Gothic" w:hAnsi="ITC Avant Garde Gothic"/>
                <w:szCs w:val="24"/>
              </w:rPr>
              <w:t>17 September 2018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9B7547" w:rsidRPr="00DD6786" w:rsidRDefault="009B7547" w:rsidP="009B7547">
            <w:pPr>
              <w:rPr>
                <w:rFonts w:ascii="ITC Avant Garde Gothic" w:hAnsi="ITC Avant Garde Gothic"/>
                <w:szCs w:val="24"/>
              </w:rPr>
            </w:pPr>
          </w:p>
        </w:tc>
      </w:tr>
      <w:tr w:rsidR="009B7547" w:rsidRPr="00DD6786" w:rsidTr="009B7547">
        <w:trPr>
          <w:cantSplit/>
          <w:trHeight w:val="750"/>
        </w:trPr>
        <w:tc>
          <w:tcPr>
            <w:tcW w:w="3261" w:type="dxa"/>
          </w:tcPr>
          <w:p w:rsidR="009B7547" w:rsidRPr="00DD6786" w:rsidRDefault="009B7547" w:rsidP="009B7547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1</w:t>
            </w:r>
            <w:r w:rsidRPr="00DD6786">
              <w:rPr>
                <w:rFonts w:ascii="ITC Avant Garde Gothic" w:hAnsi="ITC Avant Garde Gothic"/>
                <w:b/>
                <w:szCs w:val="24"/>
                <w:vertAlign w:val="superscript"/>
              </w:rPr>
              <w:t>st</w:t>
            </w:r>
            <w:r w:rsidRPr="00DD6786">
              <w:rPr>
                <w:rFonts w:ascii="ITC Avant Garde Gothic" w:hAnsi="ITC Avant Garde Gothic"/>
                <w:b/>
                <w:szCs w:val="24"/>
              </w:rPr>
              <w:t xml:space="preserve"> Review Date Due :</w:t>
            </w:r>
          </w:p>
          <w:p w:rsidR="009B7547" w:rsidRPr="00DD6786" w:rsidRDefault="009B7547" w:rsidP="009B7547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outlineLvl w:val="0"/>
              <w:rPr>
                <w:rFonts w:ascii="ITC Avant Garde Gothic" w:eastAsia="Times New Roman" w:hAnsi="ITC Avant Garde Gothic" w:cs="Times New Roman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B7547" w:rsidRPr="00DD6786" w:rsidRDefault="00B43FB1" w:rsidP="009B7547">
            <w:pPr>
              <w:rPr>
                <w:rFonts w:ascii="ITC Avant Garde Gothic" w:hAnsi="ITC Avant Garde Gothic"/>
                <w:b/>
                <w:szCs w:val="24"/>
              </w:rPr>
            </w:pPr>
            <w:r>
              <w:rPr>
                <w:rFonts w:ascii="ITC Avant Garde Gothic" w:hAnsi="ITC Avant Garde Gothic"/>
                <w:b/>
                <w:szCs w:val="24"/>
              </w:rPr>
              <w:t>Clerk</w:t>
            </w:r>
            <w:r w:rsidR="009B7547" w:rsidRPr="00DD6786">
              <w:rPr>
                <w:rFonts w:ascii="ITC Avant Garde Gothic" w:hAnsi="ITC Avant Garde Gothic"/>
                <w:b/>
                <w:szCs w:val="24"/>
              </w:rPr>
              <w:t xml:space="preserve"> Approval: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9B7547" w:rsidRPr="00DD6786" w:rsidRDefault="009B7547" w:rsidP="009B7547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Signed: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9B7547" w:rsidRPr="00DD6786" w:rsidRDefault="009B7547" w:rsidP="009B7547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Date:</w:t>
            </w:r>
            <w:bookmarkStart w:id="0" w:name="_GoBack"/>
            <w:bookmarkEnd w:id="0"/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9B7547" w:rsidRPr="00DD6786" w:rsidRDefault="009B7547" w:rsidP="009B7547">
            <w:pPr>
              <w:rPr>
                <w:rFonts w:ascii="ITC Avant Garde Gothic" w:hAnsi="ITC Avant Garde Gothic"/>
                <w:szCs w:val="24"/>
              </w:rPr>
            </w:pPr>
          </w:p>
        </w:tc>
      </w:tr>
    </w:tbl>
    <w:p w:rsidR="00DD6786" w:rsidRDefault="00DD6786"/>
    <w:p w:rsidR="00DD6786" w:rsidRDefault="00DD6786"/>
    <w:p w:rsidR="00DD6786" w:rsidRDefault="00DD6786"/>
    <w:p w:rsidR="00DD6786" w:rsidRDefault="00DD6786"/>
    <w:sectPr w:rsidR="00DD6786" w:rsidSect="001A7247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47" w:rsidRDefault="001A7247" w:rsidP="001A7247">
      <w:pPr>
        <w:spacing w:after="0" w:line="240" w:lineRule="auto"/>
      </w:pPr>
      <w:r>
        <w:separator/>
      </w:r>
    </w:p>
  </w:endnote>
  <w:endnote w:type="continuationSeparator" w:id="0">
    <w:p w:rsidR="001A7247" w:rsidRDefault="001A7247" w:rsidP="001A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023645"/>
      <w:docPartObj>
        <w:docPartGallery w:val="Page Numbers (Bottom of Page)"/>
        <w:docPartUnique/>
      </w:docPartObj>
    </w:sdtPr>
    <w:sdtEndPr>
      <w:rPr>
        <w:rFonts w:ascii="ITC Avant Garde Gothic" w:hAnsi="ITC Avant Garde Gothic"/>
      </w:rPr>
    </w:sdtEndPr>
    <w:sdtContent>
      <w:p w:rsidR="001A7247" w:rsidRPr="001A7247" w:rsidRDefault="001A7247">
        <w:pPr>
          <w:pStyle w:val="Footer"/>
          <w:jc w:val="right"/>
          <w:rPr>
            <w:rFonts w:ascii="ITC Avant Garde Gothic" w:hAnsi="ITC Avant Garde Gothic"/>
          </w:rPr>
        </w:pPr>
        <w:r w:rsidRPr="001A7247">
          <w:rPr>
            <w:rFonts w:ascii="ITC Avant Garde Gothic" w:hAnsi="ITC Avant Garde Gothic"/>
          </w:rPr>
          <w:t xml:space="preserve">Page | </w:t>
        </w:r>
        <w:r w:rsidRPr="001A7247">
          <w:rPr>
            <w:rFonts w:ascii="ITC Avant Garde Gothic" w:hAnsi="ITC Avant Garde Gothic"/>
          </w:rPr>
          <w:fldChar w:fldCharType="begin"/>
        </w:r>
        <w:r w:rsidRPr="001A7247">
          <w:rPr>
            <w:rFonts w:ascii="ITC Avant Garde Gothic" w:hAnsi="ITC Avant Garde Gothic"/>
          </w:rPr>
          <w:instrText xml:space="preserve"> PAGE   \* MERGEFORMAT </w:instrText>
        </w:r>
        <w:r w:rsidRPr="001A7247">
          <w:rPr>
            <w:rFonts w:ascii="ITC Avant Garde Gothic" w:hAnsi="ITC Avant Garde Gothic"/>
          </w:rPr>
          <w:fldChar w:fldCharType="separate"/>
        </w:r>
        <w:r w:rsidR="00B43FB1">
          <w:rPr>
            <w:rFonts w:ascii="ITC Avant Garde Gothic" w:hAnsi="ITC Avant Garde Gothic"/>
            <w:noProof/>
          </w:rPr>
          <w:t>2</w:t>
        </w:r>
        <w:r w:rsidRPr="001A7247">
          <w:rPr>
            <w:rFonts w:ascii="ITC Avant Garde Gothic" w:hAnsi="ITC Avant Garde Gothic"/>
            <w:noProof/>
          </w:rPr>
          <w:fldChar w:fldCharType="end"/>
        </w:r>
        <w:r w:rsidRPr="001A7247">
          <w:rPr>
            <w:rFonts w:ascii="ITC Avant Garde Gothic" w:hAnsi="ITC Avant Garde Gothic"/>
          </w:rPr>
          <w:t xml:space="preserve"> </w:t>
        </w:r>
      </w:p>
    </w:sdtContent>
  </w:sdt>
  <w:p w:rsidR="001A7247" w:rsidRDefault="001A7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47" w:rsidRDefault="001A7247" w:rsidP="001A7247">
      <w:pPr>
        <w:spacing w:after="0" w:line="240" w:lineRule="auto"/>
      </w:pPr>
      <w:r>
        <w:separator/>
      </w:r>
    </w:p>
  </w:footnote>
  <w:footnote w:type="continuationSeparator" w:id="0">
    <w:p w:rsidR="001A7247" w:rsidRDefault="001A7247" w:rsidP="001A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47" w:rsidRPr="001A7247" w:rsidRDefault="001A7247">
    <w:pPr>
      <w:pStyle w:val="Header"/>
      <w:rPr>
        <w:rFonts w:ascii="ITC Avant Garde Gothic" w:hAnsi="ITC Avant Garde Gothic"/>
        <w:b/>
        <w:sz w:val="28"/>
        <w:szCs w:val="28"/>
      </w:rPr>
    </w:pPr>
    <w:r w:rsidRPr="001A7247">
      <w:rPr>
        <w:rFonts w:ascii="ITC Avant Garde Gothic" w:hAnsi="ITC Avant Garde Gothic"/>
        <w:b/>
        <w:sz w:val="28"/>
        <w:szCs w:val="28"/>
      </w:rPr>
      <w:t>Hazlemere Parish Council</w:t>
    </w:r>
    <w:r w:rsidRPr="001A7247">
      <w:rPr>
        <w:rFonts w:ascii="ITC Avant Garde Gothic" w:hAnsi="ITC Avant Garde Gothic"/>
        <w:b/>
        <w:sz w:val="28"/>
        <w:szCs w:val="28"/>
      </w:rPr>
      <w:ptab w:relativeTo="margin" w:alignment="center" w:leader="none"/>
    </w:r>
    <w:r w:rsidR="00E73275">
      <w:rPr>
        <w:rFonts w:ascii="ITC Avant Garde Gothic" w:hAnsi="ITC Avant Garde Gothic"/>
        <w:b/>
        <w:sz w:val="28"/>
        <w:szCs w:val="28"/>
      </w:rPr>
      <w:t>Car Park</w:t>
    </w:r>
    <w:r w:rsidRPr="001A7247">
      <w:rPr>
        <w:rFonts w:ascii="ITC Avant Garde Gothic" w:hAnsi="ITC Avant Garde Gothic"/>
        <w:b/>
        <w:sz w:val="28"/>
        <w:szCs w:val="28"/>
      </w:rPr>
      <w:t xml:space="preserve"> Risk Assessment</w:t>
    </w:r>
    <w:r w:rsidRPr="001A7247">
      <w:rPr>
        <w:rFonts w:ascii="ITC Avant Garde Gothic" w:hAnsi="ITC Avant Garde Gothic"/>
        <w:b/>
        <w:sz w:val="28"/>
        <w:szCs w:val="28"/>
      </w:rPr>
      <w:ptab w:relativeTo="margin" w:alignment="right" w:leader="none"/>
    </w:r>
    <w:r w:rsidRPr="001A7247">
      <w:rPr>
        <w:rFonts w:ascii="ITC Avant Garde Gothic" w:hAnsi="ITC Avant Garde Gothic"/>
        <w:b/>
        <w:sz w:val="28"/>
        <w:szCs w:val="28"/>
      </w:rPr>
      <w:t>Sept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47"/>
    <w:rsid w:val="00047334"/>
    <w:rsid w:val="001A7247"/>
    <w:rsid w:val="00322612"/>
    <w:rsid w:val="003F36A2"/>
    <w:rsid w:val="006C5D1F"/>
    <w:rsid w:val="007943AD"/>
    <w:rsid w:val="007A483D"/>
    <w:rsid w:val="007C7898"/>
    <w:rsid w:val="009B7547"/>
    <w:rsid w:val="00B43FB1"/>
    <w:rsid w:val="00C52809"/>
    <w:rsid w:val="00D5496E"/>
    <w:rsid w:val="00DD6786"/>
    <w:rsid w:val="00E7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0967-BE87-468D-B522-5C0C1AEA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47"/>
  </w:style>
  <w:style w:type="paragraph" w:styleId="Footer">
    <w:name w:val="footer"/>
    <w:basedOn w:val="Normal"/>
    <w:link w:val="FooterChar"/>
    <w:uiPriority w:val="99"/>
    <w:unhideWhenUsed/>
    <w:rsid w:val="001A7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47"/>
  </w:style>
  <w:style w:type="table" w:styleId="TableGrid">
    <w:name w:val="Table Grid"/>
    <w:basedOn w:val="TableNormal"/>
    <w:uiPriority w:val="39"/>
    <w:rsid w:val="001A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A7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8</cp:revision>
  <cp:lastPrinted>2018-09-17T13:16:00Z</cp:lastPrinted>
  <dcterms:created xsi:type="dcterms:W3CDTF">2018-09-17T10:55:00Z</dcterms:created>
  <dcterms:modified xsi:type="dcterms:W3CDTF">2018-09-17T13:50:00Z</dcterms:modified>
</cp:coreProperties>
</file>