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B65E5" w:rsidRDefault="00DC14FE">
      <w:pPr>
        <w:rPr>
          <w:rFonts w:ascii="Arial" w:eastAsia="Arial" w:hAnsi="Arial" w:cs="Arial"/>
          <w:b/>
          <w:sz w:val="40"/>
          <w:szCs w:val="40"/>
        </w:rPr>
      </w:pPr>
      <w:r>
        <w:rPr>
          <w:rFonts w:ascii="Arial" w:eastAsia="Arial" w:hAnsi="Arial" w:cs="Arial"/>
          <w:b/>
          <w:sz w:val="40"/>
          <w:szCs w:val="40"/>
        </w:rPr>
        <w:t xml:space="preserve">Refreshments Kiosk at </w:t>
      </w:r>
      <w:proofErr w:type="spellStart"/>
      <w:r>
        <w:rPr>
          <w:rFonts w:ascii="Arial" w:eastAsia="Arial" w:hAnsi="Arial" w:cs="Arial"/>
          <w:b/>
          <w:sz w:val="40"/>
          <w:szCs w:val="40"/>
        </w:rPr>
        <w:t>Hazlemere</w:t>
      </w:r>
      <w:proofErr w:type="spellEnd"/>
      <w:r>
        <w:rPr>
          <w:rFonts w:ascii="Arial" w:eastAsia="Arial" w:hAnsi="Arial" w:cs="Arial"/>
          <w:b/>
          <w:sz w:val="40"/>
          <w:szCs w:val="40"/>
        </w:rPr>
        <w:t xml:space="preserve"> Recreation Ground.</w:t>
      </w:r>
    </w:p>
    <w:p w14:paraId="00000002" w14:textId="77777777" w:rsidR="008B65E5" w:rsidRDefault="008B65E5">
      <w:pPr>
        <w:rPr>
          <w:rFonts w:ascii="Arial" w:eastAsia="Arial" w:hAnsi="Arial" w:cs="Arial"/>
        </w:rPr>
      </w:pPr>
    </w:p>
    <w:p w14:paraId="00000003" w14:textId="77777777" w:rsidR="008B65E5" w:rsidRDefault="00DC14FE">
      <w:pPr>
        <w:rPr>
          <w:rFonts w:ascii="Arial" w:eastAsia="Arial" w:hAnsi="Arial" w:cs="Arial"/>
        </w:rPr>
      </w:pPr>
      <w:r>
        <w:rPr>
          <w:rFonts w:ascii="Arial" w:eastAsia="Arial" w:hAnsi="Arial" w:cs="Arial"/>
        </w:rPr>
        <w:t xml:space="preserve">Following the June meeting of </w:t>
      </w:r>
      <w:proofErr w:type="spellStart"/>
      <w:r>
        <w:rPr>
          <w:rFonts w:ascii="Arial" w:eastAsia="Arial" w:hAnsi="Arial" w:cs="Arial"/>
        </w:rPr>
        <w:t>Hazlemere</w:t>
      </w:r>
      <w:proofErr w:type="spellEnd"/>
      <w:r>
        <w:rPr>
          <w:rFonts w:ascii="Arial" w:eastAsia="Arial" w:hAnsi="Arial" w:cs="Arial"/>
        </w:rPr>
        <w:t xml:space="preserve"> Parish Council (HPC), a Working Party (WP) was set up to look at the proposals for a container type structure to be erected as a Refreshment Kiosk at </w:t>
      </w:r>
      <w:proofErr w:type="spellStart"/>
      <w:r>
        <w:rPr>
          <w:rFonts w:ascii="Arial" w:eastAsia="Arial" w:hAnsi="Arial" w:cs="Arial"/>
        </w:rPr>
        <w:t>Hazlemere</w:t>
      </w:r>
      <w:proofErr w:type="spellEnd"/>
      <w:r>
        <w:rPr>
          <w:rFonts w:ascii="Arial" w:eastAsia="Arial" w:hAnsi="Arial" w:cs="Arial"/>
        </w:rPr>
        <w:t xml:space="preserve"> Recreation Ground. </w:t>
      </w:r>
    </w:p>
    <w:p w14:paraId="00000004" w14:textId="77777777" w:rsidR="008B65E5" w:rsidRDefault="008B65E5">
      <w:pPr>
        <w:rPr>
          <w:rFonts w:ascii="Arial" w:eastAsia="Arial" w:hAnsi="Arial" w:cs="Arial"/>
        </w:rPr>
      </w:pPr>
    </w:p>
    <w:p w14:paraId="00000005" w14:textId="77777777" w:rsidR="008B65E5" w:rsidRDefault="00DC14FE">
      <w:pPr>
        <w:rPr>
          <w:rFonts w:ascii="Arial" w:eastAsia="Arial" w:hAnsi="Arial" w:cs="Arial"/>
        </w:rPr>
      </w:pPr>
      <w:r>
        <w:rPr>
          <w:rFonts w:ascii="Arial" w:eastAsia="Arial" w:hAnsi="Arial" w:cs="Arial"/>
        </w:rPr>
        <w:t>Details of the Terms of Reference a</w:t>
      </w:r>
      <w:r>
        <w:rPr>
          <w:rFonts w:ascii="Arial" w:eastAsia="Arial" w:hAnsi="Arial" w:cs="Arial"/>
        </w:rPr>
        <w:t xml:space="preserve">nd membership of the Working Party are contained in Appendix </w:t>
      </w:r>
      <w:proofErr w:type="gramStart"/>
      <w:r>
        <w:rPr>
          <w:rFonts w:ascii="Arial" w:eastAsia="Arial" w:hAnsi="Arial" w:cs="Arial"/>
        </w:rPr>
        <w:t>2</w:t>
      </w:r>
      <w:proofErr w:type="gramEnd"/>
    </w:p>
    <w:p w14:paraId="00000006" w14:textId="77777777" w:rsidR="008B65E5" w:rsidRDefault="008B65E5">
      <w:pPr>
        <w:rPr>
          <w:rFonts w:ascii="Arial" w:eastAsia="Arial" w:hAnsi="Arial" w:cs="Arial"/>
        </w:rPr>
      </w:pPr>
    </w:p>
    <w:p w14:paraId="00000007" w14:textId="77777777" w:rsidR="008B65E5" w:rsidRDefault="00DC14FE">
      <w:pPr>
        <w:rPr>
          <w:rFonts w:ascii="Arial" w:eastAsia="Arial" w:hAnsi="Arial" w:cs="Arial"/>
          <w:b/>
          <w:sz w:val="32"/>
          <w:szCs w:val="32"/>
        </w:rPr>
      </w:pPr>
      <w:r>
        <w:rPr>
          <w:rFonts w:ascii="Arial" w:eastAsia="Arial" w:hAnsi="Arial" w:cs="Arial"/>
          <w:b/>
          <w:sz w:val="32"/>
          <w:szCs w:val="32"/>
        </w:rPr>
        <w:t>Background.</w:t>
      </w:r>
    </w:p>
    <w:p w14:paraId="00000008" w14:textId="77777777" w:rsidR="008B65E5" w:rsidRDefault="008B65E5">
      <w:pPr>
        <w:rPr>
          <w:rFonts w:ascii="Arial" w:eastAsia="Arial" w:hAnsi="Arial" w:cs="Arial"/>
        </w:rPr>
      </w:pPr>
    </w:p>
    <w:p w14:paraId="00000009" w14:textId="77777777" w:rsidR="008B65E5" w:rsidRDefault="00DC14FE">
      <w:pPr>
        <w:rPr>
          <w:rFonts w:ascii="Arial" w:eastAsia="Arial" w:hAnsi="Arial" w:cs="Arial"/>
        </w:rPr>
      </w:pPr>
      <w:r>
        <w:rPr>
          <w:rFonts w:ascii="Arial" w:eastAsia="Arial" w:hAnsi="Arial" w:cs="Arial"/>
        </w:rPr>
        <w:t xml:space="preserve">Following a request in 2020 from </w:t>
      </w:r>
      <w:proofErr w:type="spellStart"/>
      <w:r>
        <w:rPr>
          <w:rFonts w:ascii="Arial" w:eastAsia="Arial" w:hAnsi="Arial" w:cs="Arial"/>
        </w:rPr>
        <w:t>Hazlemere</w:t>
      </w:r>
      <w:proofErr w:type="spellEnd"/>
      <w:r>
        <w:rPr>
          <w:rFonts w:ascii="Arial" w:eastAsia="Arial" w:hAnsi="Arial" w:cs="Arial"/>
        </w:rPr>
        <w:t xml:space="preserve"> Memorial Hall (CIO), HPC granted a permit for the Canny Café to operate a Refreshment Kiosk at the Recreation Ground from a strip of lan</w:t>
      </w:r>
      <w:r>
        <w:rPr>
          <w:rFonts w:ascii="Arial" w:eastAsia="Arial" w:hAnsi="Arial" w:cs="Arial"/>
        </w:rPr>
        <w:t>d adjacent to the Hall building. The Canny Café operated a weekend service from approximately 9 until 12 from a Gazebo which they erected and dismantled each weekend.</w:t>
      </w:r>
    </w:p>
    <w:p w14:paraId="0000000A" w14:textId="77777777" w:rsidR="008B65E5" w:rsidRDefault="008B65E5">
      <w:pPr>
        <w:rPr>
          <w:rFonts w:ascii="Arial" w:eastAsia="Arial" w:hAnsi="Arial" w:cs="Arial"/>
        </w:rPr>
      </w:pPr>
    </w:p>
    <w:p w14:paraId="0000000B" w14:textId="77777777" w:rsidR="008B65E5" w:rsidRDefault="00DC14FE">
      <w:pPr>
        <w:rPr>
          <w:rFonts w:ascii="Arial" w:eastAsia="Arial" w:hAnsi="Arial" w:cs="Arial"/>
        </w:rPr>
      </w:pPr>
      <w:r>
        <w:rPr>
          <w:rFonts w:ascii="Arial" w:eastAsia="Arial" w:hAnsi="Arial" w:cs="Arial"/>
        </w:rPr>
        <w:t xml:space="preserve"> This initiative has proven popular and has been well supported by users of the Recreati</w:t>
      </w:r>
      <w:r>
        <w:rPr>
          <w:rFonts w:ascii="Arial" w:eastAsia="Arial" w:hAnsi="Arial" w:cs="Arial"/>
        </w:rPr>
        <w:t xml:space="preserve">on ground over the last few months. </w:t>
      </w:r>
    </w:p>
    <w:p w14:paraId="0000000C" w14:textId="77777777" w:rsidR="008B65E5" w:rsidRDefault="008B65E5">
      <w:pPr>
        <w:rPr>
          <w:rFonts w:ascii="Arial" w:eastAsia="Arial" w:hAnsi="Arial" w:cs="Arial"/>
        </w:rPr>
      </w:pPr>
    </w:p>
    <w:p w14:paraId="0000000D" w14:textId="77777777" w:rsidR="008B65E5" w:rsidRDefault="00DC14FE">
      <w:pPr>
        <w:rPr>
          <w:rFonts w:ascii="Arial" w:eastAsia="Arial" w:hAnsi="Arial" w:cs="Arial"/>
          <w:b/>
          <w:sz w:val="32"/>
          <w:szCs w:val="32"/>
        </w:rPr>
      </w:pPr>
      <w:r>
        <w:rPr>
          <w:rFonts w:ascii="Arial" w:eastAsia="Arial" w:hAnsi="Arial" w:cs="Arial"/>
          <w:b/>
          <w:sz w:val="32"/>
          <w:szCs w:val="32"/>
        </w:rPr>
        <w:t>Proposal.</w:t>
      </w:r>
    </w:p>
    <w:p w14:paraId="0000000E" w14:textId="77777777" w:rsidR="008B65E5" w:rsidRDefault="008B65E5">
      <w:pPr>
        <w:rPr>
          <w:rFonts w:ascii="Arial" w:eastAsia="Arial" w:hAnsi="Arial" w:cs="Arial"/>
        </w:rPr>
      </w:pPr>
    </w:p>
    <w:p w14:paraId="0000000F" w14:textId="77777777" w:rsidR="008B65E5" w:rsidRDefault="00DC14FE">
      <w:pPr>
        <w:rPr>
          <w:rFonts w:ascii="Arial" w:eastAsia="Arial" w:hAnsi="Arial" w:cs="Arial"/>
        </w:rPr>
      </w:pPr>
      <w:r>
        <w:rPr>
          <w:rFonts w:ascii="Arial" w:eastAsia="Arial" w:hAnsi="Arial" w:cs="Arial"/>
        </w:rPr>
        <w:t xml:space="preserve">The CIO are now proposing to have a container installed at the Recreation Ground in order to provide a more suitable and </w:t>
      </w:r>
      <w:proofErr w:type="gramStart"/>
      <w:r>
        <w:rPr>
          <w:rFonts w:ascii="Arial" w:eastAsia="Arial" w:hAnsi="Arial" w:cs="Arial"/>
        </w:rPr>
        <w:t>permanent</w:t>
      </w:r>
      <w:proofErr w:type="gramEnd"/>
      <w:r>
        <w:rPr>
          <w:rFonts w:ascii="Arial" w:eastAsia="Arial" w:hAnsi="Arial" w:cs="Arial"/>
        </w:rPr>
        <w:t xml:space="preserve"> </w:t>
      </w:r>
    </w:p>
    <w:p w14:paraId="00000010" w14:textId="77777777" w:rsidR="008B65E5" w:rsidRDefault="00DC14FE">
      <w:pPr>
        <w:rPr>
          <w:rFonts w:ascii="Arial" w:eastAsia="Arial" w:hAnsi="Arial" w:cs="Arial"/>
        </w:rPr>
      </w:pPr>
      <w:r>
        <w:rPr>
          <w:rFonts w:ascii="Arial" w:eastAsia="Arial" w:hAnsi="Arial" w:cs="Arial"/>
        </w:rPr>
        <w:t xml:space="preserve">structure from which a Refreshment Kiosk can operate. </w:t>
      </w:r>
    </w:p>
    <w:p w14:paraId="00000011" w14:textId="77777777" w:rsidR="008B65E5" w:rsidRDefault="008B65E5">
      <w:pPr>
        <w:rPr>
          <w:rFonts w:ascii="Arial" w:eastAsia="Arial" w:hAnsi="Arial" w:cs="Arial"/>
        </w:rPr>
      </w:pPr>
    </w:p>
    <w:p w14:paraId="00000012" w14:textId="77777777" w:rsidR="008B65E5" w:rsidRDefault="00DC14FE">
      <w:pPr>
        <w:rPr>
          <w:rFonts w:ascii="Arial" w:eastAsia="Arial" w:hAnsi="Arial" w:cs="Arial"/>
        </w:rPr>
      </w:pPr>
      <w:r>
        <w:rPr>
          <w:rFonts w:ascii="Arial" w:eastAsia="Arial" w:hAnsi="Arial" w:cs="Arial"/>
        </w:rPr>
        <w:t>Councillor Thompson</w:t>
      </w:r>
      <w:r>
        <w:rPr>
          <w:rFonts w:ascii="Arial" w:eastAsia="Arial" w:hAnsi="Arial" w:cs="Arial"/>
        </w:rPr>
        <w:t xml:space="preserve"> has identified a suitable steel structure that appears to meet the necessary requirements and I have included the details and costings that he has kindly provided in Appendix 1.</w:t>
      </w:r>
    </w:p>
    <w:p w14:paraId="00000013" w14:textId="77777777" w:rsidR="008B65E5" w:rsidRDefault="008B65E5">
      <w:pPr>
        <w:rPr>
          <w:rFonts w:ascii="Arial" w:eastAsia="Arial" w:hAnsi="Arial" w:cs="Arial"/>
        </w:rPr>
      </w:pPr>
    </w:p>
    <w:p w14:paraId="00000014" w14:textId="77777777" w:rsidR="008B65E5" w:rsidRDefault="00DC14FE">
      <w:pPr>
        <w:rPr>
          <w:rFonts w:ascii="Arial" w:eastAsia="Arial" w:hAnsi="Arial" w:cs="Arial"/>
        </w:rPr>
      </w:pPr>
      <w:r>
        <w:rPr>
          <w:rFonts w:ascii="Arial" w:eastAsia="Arial" w:hAnsi="Arial" w:cs="Arial"/>
        </w:rPr>
        <w:t xml:space="preserve">The WP visited the proposed site for the kiosk on the </w:t>
      </w:r>
      <w:proofErr w:type="gramStart"/>
      <w:r>
        <w:rPr>
          <w:rFonts w:ascii="Arial" w:eastAsia="Arial" w:hAnsi="Arial" w:cs="Arial"/>
        </w:rPr>
        <w:t>9</w:t>
      </w:r>
      <w:r>
        <w:rPr>
          <w:rFonts w:ascii="Arial" w:eastAsia="Arial" w:hAnsi="Arial" w:cs="Arial"/>
          <w:vertAlign w:val="superscript"/>
        </w:rPr>
        <w:t>th</w:t>
      </w:r>
      <w:proofErr w:type="gramEnd"/>
      <w:r>
        <w:rPr>
          <w:rFonts w:ascii="Arial" w:eastAsia="Arial" w:hAnsi="Arial" w:cs="Arial"/>
        </w:rPr>
        <w:t xml:space="preserve"> June. We </w:t>
      </w:r>
      <w:proofErr w:type="gramStart"/>
      <w:r>
        <w:rPr>
          <w:rFonts w:ascii="Arial" w:eastAsia="Arial" w:hAnsi="Arial" w:cs="Arial"/>
        </w:rPr>
        <w:t>were in a</w:t>
      </w:r>
      <w:r>
        <w:rPr>
          <w:rFonts w:ascii="Arial" w:eastAsia="Arial" w:hAnsi="Arial" w:cs="Arial"/>
        </w:rPr>
        <w:t>greement</w:t>
      </w:r>
      <w:proofErr w:type="gramEnd"/>
      <w:r>
        <w:rPr>
          <w:rFonts w:ascii="Arial" w:eastAsia="Arial" w:hAnsi="Arial" w:cs="Arial"/>
        </w:rPr>
        <w:t xml:space="preserve"> that it was a suitable site for the kiosk to be located. There are already drainage and waste containers on site. There is also some limited storage availability in the nearby cellar.</w:t>
      </w:r>
    </w:p>
    <w:p w14:paraId="00000015" w14:textId="77777777" w:rsidR="008B65E5" w:rsidRDefault="008B65E5">
      <w:pPr>
        <w:rPr>
          <w:rFonts w:ascii="Arial" w:eastAsia="Arial" w:hAnsi="Arial" w:cs="Arial"/>
        </w:rPr>
      </w:pPr>
    </w:p>
    <w:p w14:paraId="00000016" w14:textId="77777777" w:rsidR="008B65E5" w:rsidRDefault="00DC14FE">
      <w:pPr>
        <w:rPr>
          <w:rFonts w:ascii="Arial" w:eastAsia="Arial" w:hAnsi="Arial" w:cs="Arial"/>
        </w:rPr>
      </w:pPr>
      <w:r>
        <w:rPr>
          <w:rFonts w:ascii="Arial" w:eastAsia="Arial" w:hAnsi="Arial" w:cs="Arial"/>
        </w:rPr>
        <w:t>The structure of the Kiosk will be in keeping with the site an</w:t>
      </w:r>
      <w:r>
        <w:rPr>
          <w:rFonts w:ascii="Arial" w:eastAsia="Arial" w:hAnsi="Arial" w:cs="Arial"/>
        </w:rPr>
        <w:t>d will complement the current memorial hall building.</w:t>
      </w:r>
    </w:p>
    <w:p w14:paraId="00000017" w14:textId="77777777" w:rsidR="008B65E5" w:rsidRDefault="008B65E5">
      <w:pPr>
        <w:rPr>
          <w:rFonts w:ascii="Arial" w:eastAsia="Arial" w:hAnsi="Arial" w:cs="Arial"/>
        </w:rPr>
      </w:pPr>
    </w:p>
    <w:p w14:paraId="00000018" w14:textId="77777777" w:rsidR="008B65E5" w:rsidRDefault="00DC14FE">
      <w:pPr>
        <w:rPr>
          <w:rFonts w:ascii="Arial" w:eastAsia="Arial" w:hAnsi="Arial" w:cs="Arial"/>
        </w:rPr>
      </w:pPr>
      <w:r>
        <w:rPr>
          <w:rFonts w:ascii="Arial" w:eastAsia="Arial" w:hAnsi="Arial" w:cs="Arial"/>
        </w:rPr>
        <w:t>The WP believe that it would be sensible and logical for HPC to undertake the build of the Kiosk and then lease it back to the CIO. The CIO then propose to lease it to the Canny Café under a licence ag</w:t>
      </w:r>
      <w:r>
        <w:rPr>
          <w:rFonts w:ascii="Arial" w:eastAsia="Arial" w:hAnsi="Arial" w:cs="Arial"/>
        </w:rPr>
        <w:t>reement for a period of 2 years with an exit clause after 12 months if required.</w:t>
      </w:r>
    </w:p>
    <w:p w14:paraId="00000019" w14:textId="77777777" w:rsidR="008B65E5" w:rsidRDefault="008B65E5">
      <w:pPr>
        <w:rPr>
          <w:rFonts w:ascii="Arial" w:eastAsia="Arial" w:hAnsi="Arial" w:cs="Arial"/>
        </w:rPr>
      </w:pPr>
    </w:p>
    <w:p w14:paraId="0000001A" w14:textId="77777777" w:rsidR="008B65E5" w:rsidRDefault="00DC14FE">
      <w:pPr>
        <w:rPr>
          <w:rFonts w:ascii="Arial" w:eastAsia="Arial" w:hAnsi="Arial" w:cs="Arial"/>
        </w:rPr>
      </w:pPr>
      <w:r>
        <w:rPr>
          <w:rFonts w:ascii="Arial" w:eastAsia="Arial" w:hAnsi="Arial" w:cs="Arial"/>
        </w:rPr>
        <w:t>If the kiosk is approved, then a contractual agreement between HPC, CIO and the Canny Café would be confirmed. A draft agreement was circulated to councillors at their June F</w:t>
      </w:r>
      <w:r>
        <w:rPr>
          <w:rFonts w:ascii="Arial" w:eastAsia="Arial" w:hAnsi="Arial" w:cs="Arial"/>
        </w:rPr>
        <w:t>ull Council meeting.</w:t>
      </w:r>
    </w:p>
    <w:p w14:paraId="0000001B" w14:textId="77777777" w:rsidR="008B65E5" w:rsidRDefault="008B65E5">
      <w:pPr>
        <w:rPr>
          <w:rFonts w:ascii="Arial" w:eastAsia="Arial" w:hAnsi="Arial" w:cs="Arial"/>
        </w:rPr>
      </w:pPr>
    </w:p>
    <w:p w14:paraId="0000001C" w14:textId="77777777" w:rsidR="008B65E5" w:rsidRDefault="00DC14FE">
      <w:pPr>
        <w:rPr>
          <w:rFonts w:ascii="Arial" w:eastAsia="Arial" w:hAnsi="Arial" w:cs="Arial"/>
        </w:rPr>
      </w:pPr>
      <w:r>
        <w:rPr>
          <w:rFonts w:ascii="Arial" w:eastAsia="Arial" w:hAnsi="Arial" w:cs="Arial"/>
        </w:rPr>
        <w:lastRenderedPageBreak/>
        <w:t>The CIO have previously informed HPC that they had approached other local catering companies but chose the Canny Café who were considered best placed to offer a Saturday morning kitchen facility. On that basis, HPC agreed to issue a p</w:t>
      </w:r>
      <w:r>
        <w:rPr>
          <w:rFonts w:ascii="Arial" w:eastAsia="Arial" w:hAnsi="Arial" w:cs="Arial"/>
        </w:rPr>
        <w:t>ermit to the Canny Café. This would therefore be an extension of that agreement if HPC are content.</w:t>
      </w:r>
    </w:p>
    <w:p w14:paraId="0000001D" w14:textId="77777777" w:rsidR="008B65E5" w:rsidRDefault="008B65E5">
      <w:pPr>
        <w:rPr>
          <w:rFonts w:ascii="Arial" w:eastAsia="Arial" w:hAnsi="Arial" w:cs="Arial"/>
        </w:rPr>
      </w:pPr>
    </w:p>
    <w:p w14:paraId="0000001E" w14:textId="77777777" w:rsidR="008B65E5" w:rsidRDefault="00DC14FE">
      <w:pPr>
        <w:rPr>
          <w:rFonts w:ascii="Arial" w:eastAsia="Arial" w:hAnsi="Arial" w:cs="Arial"/>
        </w:rPr>
      </w:pPr>
      <w:r>
        <w:rPr>
          <w:rFonts w:ascii="Arial" w:eastAsia="Arial" w:hAnsi="Arial" w:cs="Arial"/>
        </w:rPr>
        <w:t>The service offer from the Canny Café would be to operate the kiosk from Monday to Friday between 10 and 16.00 and on weekends between 09.00 and 14.00, subject to some flexibility.</w:t>
      </w:r>
    </w:p>
    <w:p w14:paraId="0000001F" w14:textId="77777777" w:rsidR="008B65E5" w:rsidRDefault="008B65E5">
      <w:pPr>
        <w:rPr>
          <w:rFonts w:ascii="Arial" w:eastAsia="Arial" w:hAnsi="Arial" w:cs="Arial"/>
        </w:rPr>
      </w:pPr>
    </w:p>
    <w:p w14:paraId="00000020" w14:textId="77777777" w:rsidR="008B65E5" w:rsidRDefault="00DC14FE">
      <w:pPr>
        <w:rPr>
          <w:rFonts w:ascii="Arial" w:eastAsia="Arial" w:hAnsi="Arial" w:cs="Arial"/>
        </w:rPr>
      </w:pPr>
      <w:r>
        <w:rPr>
          <w:rFonts w:ascii="Arial" w:eastAsia="Arial" w:hAnsi="Arial" w:cs="Arial"/>
        </w:rPr>
        <w:t xml:space="preserve">The Canny Café, based in Rose Avenue, have been trading in </w:t>
      </w:r>
      <w:proofErr w:type="spellStart"/>
      <w:r>
        <w:rPr>
          <w:rFonts w:ascii="Arial" w:eastAsia="Arial" w:hAnsi="Arial" w:cs="Arial"/>
        </w:rPr>
        <w:t>Hazlemere</w:t>
      </w:r>
      <w:proofErr w:type="spellEnd"/>
      <w:r>
        <w:rPr>
          <w:rFonts w:ascii="Arial" w:eastAsia="Arial" w:hAnsi="Arial" w:cs="Arial"/>
        </w:rPr>
        <w:t xml:space="preserve"> for t</w:t>
      </w:r>
      <w:r>
        <w:rPr>
          <w:rFonts w:ascii="Arial" w:eastAsia="Arial" w:hAnsi="Arial" w:cs="Arial"/>
        </w:rPr>
        <w:t>he last two years. The Kiosk would be a second outlet for them where they would seek to replicate their service offer where possible. They have drawn up their proposals around staffing the kiosk each day.</w:t>
      </w:r>
    </w:p>
    <w:p w14:paraId="00000021" w14:textId="77777777" w:rsidR="008B65E5" w:rsidRDefault="008B65E5">
      <w:pPr>
        <w:rPr>
          <w:rFonts w:ascii="Arial" w:eastAsia="Arial" w:hAnsi="Arial" w:cs="Arial"/>
        </w:rPr>
      </w:pPr>
    </w:p>
    <w:p w14:paraId="00000022" w14:textId="77777777" w:rsidR="008B65E5" w:rsidRDefault="00DC14FE">
      <w:pPr>
        <w:rPr>
          <w:rFonts w:ascii="Arial" w:eastAsia="Arial" w:hAnsi="Arial" w:cs="Arial"/>
        </w:rPr>
      </w:pPr>
      <w:r>
        <w:rPr>
          <w:rFonts w:ascii="Arial" w:eastAsia="Arial" w:hAnsi="Arial" w:cs="Arial"/>
        </w:rPr>
        <w:t>They use environmentally friendly products and the</w:t>
      </w:r>
      <w:r>
        <w:rPr>
          <w:rFonts w:ascii="Arial" w:eastAsia="Arial" w:hAnsi="Arial" w:cs="Arial"/>
        </w:rPr>
        <w:t xml:space="preserve">y have confirmed that all of their </w:t>
      </w:r>
      <w:proofErr w:type="gramStart"/>
      <w:r>
        <w:rPr>
          <w:rFonts w:ascii="Arial" w:eastAsia="Arial" w:hAnsi="Arial" w:cs="Arial"/>
        </w:rPr>
        <w:t>take away</w:t>
      </w:r>
      <w:proofErr w:type="gramEnd"/>
      <w:r>
        <w:rPr>
          <w:rFonts w:ascii="Arial" w:eastAsia="Arial" w:hAnsi="Arial" w:cs="Arial"/>
        </w:rPr>
        <w:t xml:space="preserve"> cups are 100% recyclable. </w:t>
      </w:r>
    </w:p>
    <w:p w14:paraId="00000023" w14:textId="77777777" w:rsidR="008B65E5" w:rsidRDefault="008B65E5">
      <w:pPr>
        <w:rPr>
          <w:rFonts w:ascii="Arial" w:eastAsia="Arial" w:hAnsi="Arial" w:cs="Arial"/>
        </w:rPr>
      </w:pPr>
    </w:p>
    <w:p w14:paraId="00000024" w14:textId="77777777" w:rsidR="008B65E5" w:rsidRDefault="00DC14FE">
      <w:pPr>
        <w:rPr>
          <w:rFonts w:ascii="Arial" w:eastAsia="Arial" w:hAnsi="Arial" w:cs="Arial"/>
        </w:rPr>
      </w:pPr>
      <w:r>
        <w:rPr>
          <w:rFonts w:ascii="Arial" w:eastAsia="Arial" w:hAnsi="Arial" w:cs="Arial"/>
        </w:rPr>
        <w:t>No discernible increase in waste appears to have been identified at the Recreation Ground since the initial permit was granted. The Canny Café have been taking any industrial waste su</w:t>
      </w:r>
      <w:r>
        <w:rPr>
          <w:rFonts w:ascii="Arial" w:eastAsia="Arial" w:hAnsi="Arial" w:cs="Arial"/>
        </w:rPr>
        <w:t>ch as coffee beans back to their main premises at the end of each day and will continue to do this.</w:t>
      </w:r>
    </w:p>
    <w:p w14:paraId="00000025" w14:textId="77777777" w:rsidR="008B65E5" w:rsidRDefault="008B65E5">
      <w:pPr>
        <w:rPr>
          <w:rFonts w:ascii="Arial" w:eastAsia="Arial" w:hAnsi="Arial" w:cs="Arial"/>
        </w:rPr>
      </w:pPr>
    </w:p>
    <w:p w14:paraId="00000026" w14:textId="77777777" w:rsidR="008B65E5" w:rsidRDefault="00DC14FE">
      <w:pPr>
        <w:rPr>
          <w:rFonts w:ascii="Arial" w:eastAsia="Arial" w:hAnsi="Arial" w:cs="Arial"/>
        </w:rPr>
      </w:pPr>
      <w:r>
        <w:rPr>
          <w:rFonts w:ascii="Arial" w:eastAsia="Arial" w:hAnsi="Arial" w:cs="Arial"/>
        </w:rPr>
        <w:t xml:space="preserve">With the proposed increase in operating hours, the Open spaces committee will consider if any extra bins, including recycling containers, will be required </w:t>
      </w:r>
      <w:r>
        <w:rPr>
          <w:rFonts w:ascii="Arial" w:eastAsia="Arial" w:hAnsi="Arial" w:cs="Arial"/>
        </w:rPr>
        <w:t>at the Recreation ground.</w:t>
      </w:r>
    </w:p>
    <w:p w14:paraId="00000027" w14:textId="77777777" w:rsidR="008B65E5" w:rsidRDefault="008B65E5">
      <w:pPr>
        <w:rPr>
          <w:rFonts w:ascii="Arial" w:eastAsia="Arial" w:hAnsi="Arial" w:cs="Arial"/>
        </w:rPr>
      </w:pPr>
    </w:p>
    <w:p w14:paraId="00000028" w14:textId="77777777" w:rsidR="008B65E5" w:rsidRDefault="00DC14FE">
      <w:pPr>
        <w:rPr>
          <w:rFonts w:ascii="Arial" w:eastAsia="Arial" w:hAnsi="Arial" w:cs="Arial"/>
        </w:rPr>
      </w:pPr>
      <w:r>
        <w:rPr>
          <w:rFonts w:ascii="Arial" w:eastAsia="Arial" w:hAnsi="Arial" w:cs="Arial"/>
        </w:rPr>
        <w:t xml:space="preserve">Under the terms of their proposed agreement the Canny Café would be responsible for insuring the container. The WP noted that there is already a Security camera attached to the memorial hall </w:t>
      </w:r>
      <w:proofErr w:type="gramStart"/>
      <w:r>
        <w:rPr>
          <w:rFonts w:ascii="Arial" w:eastAsia="Arial" w:hAnsi="Arial" w:cs="Arial"/>
        </w:rPr>
        <w:t>in close proximity to</w:t>
      </w:r>
      <w:proofErr w:type="gramEnd"/>
      <w:r>
        <w:rPr>
          <w:rFonts w:ascii="Arial" w:eastAsia="Arial" w:hAnsi="Arial" w:cs="Arial"/>
        </w:rPr>
        <w:t xml:space="preserve"> where the contai</w:t>
      </w:r>
      <w:r>
        <w:rPr>
          <w:rFonts w:ascii="Arial" w:eastAsia="Arial" w:hAnsi="Arial" w:cs="Arial"/>
        </w:rPr>
        <w:t xml:space="preserve">ner would be sited. Utility costs would also be the responsibility of the Canny Café. </w:t>
      </w:r>
    </w:p>
    <w:p w14:paraId="00000029" w14:textId="77777777" w:rsidR="008B65E5" w:rsidRDefault="008B65E5">
      <w:pPr>
        <w:rPr>
          <w:rFonts w:ascii="Arial" w:eastAsia="Arial" w:hAnsi="Arial" w:cs="Arial"/>
        </w:rPr>
      </w:pPr>
    </w:p>
    <w:p w14:paraId="0000002A" w14:textId="77777777" w:rsidR="008B65E5" w:rsidRDefault="00DC14FE">
      <w:pPr>
        <w:rPr>
          <w:rFonts w:ascii="Arial" w:eastAsia="Arial" w:hAnsi="Arial" w:cs="Arial"/>
        </w:rPr>
      </w:pPr>
      <w:r>
        <w:rPr>
          <w:rFonts w:ascii="Arial" w:eastAsia="Arial" w:hAnsi="Arial" w:cs="Arial"/>
        </w:rPr>
        <w:t>HPC currently have sufficient funds to support this project and the WP believe that this would be an excellent investment on behalf of the Community. Council may wish t</w:t>
      </w:r>
      <w:r>
        <w:rPr>
          <w:rFonts w:ascii="Arial" w:eastAsia="Arial" w:hAnsi="Arial" w:cs="Arial"/>
        </w:rPr>
        <w:t xml:space="preserve">o consider if this would be a suitable project for funding from monies available to HPC as part of the Community Infrastructure Levy (CIL/s106).  </w:t>
      </w:r>
    </w:p>
    <w:p w14:paraId="0000002B" w14:textId="77777777" w:rsidR="008B65E5" w:rsidRDefault="008B65E5">
      <w:pPr>
        <w:rPr>
          <w:rFonts w:ascii="Arial" w:eastAsia="Arial" w:hAnsi="Arial" w:cs="Arial"/>
        </w:rPr>
      </w:pPr>
    </w:p>
    <w:p w14:paraId="0000002C" w14:textId="77777777" w:rsidR="008B65E5" w:rsidRDefault="00DC14FE">
      <w:pPr>
        <w:rPr>
          <w:rFonts w:ascii="Arial" w:eastAsia="Arial" w:hAnsi="Arial" w:cs="Arial"/>
        </w:rPr>
      </w:pPr>
      <w:r>
        <w:rPr>
          <w:rFonts w:ascii="Arial" w:eastAsia="Arial" w:hAnsi="Arial" w:cs="Arial"/>
        </w:rPr>
        <w:t>However, we believe that planning permission will need to be obtained.</w:t>
      </w:r>
    </w:p>
    <w:p w14:paraId="0000002D" w14:textId="77777777" w:rsidR="008B65E5" w:rsidRDefault="008B65E5">
      <w:pPr>
        <w:rPr>
          <w:rFonts w:ascii="Arial" w:eastAsia="Arial" w:hAnsi="Arial" w:cs="Arial"/>
        </w:rPr>
      </w:pPr>
    </w:p>
    <w:p w14:paraId="0000002E" w14:textId="77777777" w:rsidR="008B65E5" w:rsidRDefault="00DC14FE">
      <w:pPr>
        <w:rPr>
          <w:rFonts w:ascii="Arial" w:eastAsia="Arial" w:hAnsi="Arial" w:cs="Arial"/>
        </w:rPr>
      </w:pPr>
      <w:r>
        <w:rPr>
          <w:rFonts w:ascii="Arial" w:eastAsia="Arial" w:hAnsi="Arial" w:cs="Arial"/>
        </w:rPr>
        <w:t>The WP, CIO and the Canny Café are a</w:t>
      </w:r>
      <w:r>
        <w:rPr>
          <w:rFonts w:ascii="Arial" w:eastAsia="Arial" w:hAnsi="Arial" w:cs="Arial"/>
        </w:rPr>
        <w:t xml:space="preserve">ll eager to seek approval from HPC at the earliest opportunity so that arrangements can be made to seek planning permission and allow work to start as soon as possible. </w:t>
      </w:r>
    </w:p>
    <w:p w14:paraId="0000002F" w14:textId="77777777" w:rsidR="008B65E5" w:rsidRDefault="008B65E5">
      <w:pPr>
        <w:rPr>
          <w:rFonts w:ascii="Arial" w:eastAsia="Arial" w:hAnsi="Arial" w:cs="Arial"/>
        </w:rPr>
      </w:pPr>
    </w:p>
    <w:p w14:paraId="00000030" w14:textId="77777777" w:rsidR="008B65E5" w:rsidRDefault="00DC14FE">
      <w:pPr>
        <w:rPr>
          <w:rFonts w:ascii="Arial" w:eastAsia="Arial" w:hAnsi="Arial" w:cs="Arial"/>
        </w:rPr>
      </w:pPr>
      <w:r>
        <w:rPr>
          <w:rFonts w:ascii="Arial" w:eastAsia="Arial" w:hAnsi="Arial" w:cs="Arial"/>
        </w:rPr>
        <w:t>Councillor Thompson, as Open Spaces Chair will work with the CIO to organise and co-o</w:t>
      </w:r>
      <w:r>
        <w:rPr>
          <w:rFonts w:ascii="Arial" w:eastAsia="Arial" w:hAnsi="Arial" w:cs="Arial"/>
        </w:rPr>
        <w:t>rdinate delivery, installation and associated tasks ensuring that all Health and Safety and Industry standard requirements are met as appropriate. Consideration to be given as to whether the new structure has any impact on the current location and visibili</w:t>
      </w:r>
      <w:r>
        <w:rPr>
          <w:rFonts w:ascii="Arial" w:eastAsia="Arial" w:hAnsi="Arial" w:cs="Arial"/>
        </w:rPr>
        <w:t xml:space="preserve">ty of the Defibrillator. </w:t>
      </w:r>
    </w:p>
    <w:p w14:paraId="00000031" w14:textId="77777777" w:rsidR="008B65E5" w:rsidRDefault="008B65E5">
      <w:pPr>
        <w:rPr>
          <w:rFonts w:ascii="Arial" w:eastAsia="Arial" w:hAnsi="Arial" w:cs="Arial"/>
        </w:rPr>
      </w:pPr>
    </w:p>
    <w:p w14:paraId="00000032" w14:textId="77777777" w:rsidR="008B65E5" w:rsidRDefault="00DC14FE">
      <w:pPr>
        <w:rPr>
          <w:rFonts w:ascii="Arial" w:eastAsia="Arial" w:hAnsi="Arial" w:cs="Arial"/>
        </w:rPr>
      </w:pPr>
      <w:r>
        <w:rPr>
          <w:rFonts w:ascii="Arial" w:eastAsia="Arial" w:hAnsi="Arial" w:cs="Arial"/>
        </w:rPr>
        <w:t xml:space="preserve">The WP believe that the purchase of a Refreshment Kiosk would be a tremendous asset to the local community and will positively enhance the experience of both residents and visitors when using the Recreation ground.  </w:t>
      </w:r>
    </w:p>
    <w:p w14:paraId="00000033" w14:textId="77777777" w:rsidR="008B65E5" w:rsidRDefault="008B65E5">
      <w:pPr>
        <w:rPr>
          <w:rFonts w:ascii="Arial" w:eastAsia="Arial" w:hAnsi="Arial" w:cs="Arial"/>
        </w:rPr>
      </w:pPr>
    </w:p>
    <w:p w14:paraId="00000034" w14:textId="77777777" w:rsidR="008B65E5" w:rsidRDefault="00DC14FE">
      <w:pPr>
        <w:ind w:firstLine="720"/>
        <w:rPr>
          <w:rFonts w:ascii="Arial" w:eastAsia="Arial" w:hAnsi="Arial" w:cs="Arial"/>
          <w:b/>
          <w:sz w:val="32"/>
          <w:szCs w:val="32"/>
        </w:rPr>
      </w:pPr>
      <w:r>
        <w:rPr>
          <w:rFonts w:ascii="Arial" w:eastAsia="Arial" w:hAnsi="Arial" w:cs="Arial"/>
          <w:b/>
          <w:sz w:val="32"/>
          <w:szCs w:val="32"/>
        </w:rPr>
        <w:t>Recommendat</w:t>
      </w:r>
      <w:r>
        <w:rPr>
          <w:rFonts w:ascii="Arial" w:eastAsia="Arial" w:hAnsi="Arial" w:cs="Arial"/>
          <w:b/>
          <w:sz w:val="32"/>
          <w:szCs w:val="32"/>
        </w:rPr>
        <w:t>ions</w:t>
      </w:r>
    </w:p>
    <w:p w14:paraId="00000035" w14:textId="77777777" w:rsidR="008B65E5" w:rsidRDefault="008B65E5">
      <w:pPr>
        <w:rPr>
          <w:rFonts w:ascii="Arial" w:eastAsia="Arial" w:hAnsi="Arial" w:cs="Arial"/>
        </w:rPr>
      </w:pPr>
    </w:p>
    <w:p w14:paraId="00000036" w14:textId="77777777" w:rsidR="008B65E5" w:rsidRDefault="00DC14FE">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That </w:t>
      </w:r>
      <w:proofErr w:type="spellStart"/>
      <w:r>
        <w:rPr>
          <w:rFonts w:ascii="Arial" w:eastAsia="Arial" w:hAnsi="Arial" w:cs="Arial"/>
          <w:color w:val="000000"/>
        </w:rPr>
        <w:t>Hazlemere</w:t>
      </w:r>
      <w:proofErr w:type="spellEnd"/>
      <w:r>
        <w:rPr>
          <w:rFonts w:ascii="Arial" w:eastAsia="Arial" w:hAnsi="Arial" w:cs="Arial"/>
          <w:color w:val="000000"/>
        </w:rPr>
        <w:t xml:space="preserve"> Parish Council seek planning approval prior to funding the purchase of a container structure, as outlined in Appendix 1 to be used for the purposes of a Refreshment Kiosk at </w:t>
      </w:r>
      <w:proofErr w:type="spellStart"/>
      <w:r>
        <w:rPr>
          <w:rFonts w:ascii="Arial" w:eastAsia="Arial" w:hAnsi="Arial" w:cs="Arial"/>
          <w:color w:val="000000"/>
        </w:rPr>
        <w:t>Hazlemere</w:t>
      </w:r>
      <w:proofErr w:type="spellEnd"/>
      <w:r>
        <w:rPr>
          <w:rFonts w:ascii="Arial" w:eastAsia="Arial" w:hAnsi="Arial" w:cs="Arial"/>
          <w:color w:val="000000"/>
        </w:rPr>
        <w:t xml:space="preserve"> Recreation Ground.</w:t>
      </w:r>
    </w:p>
    <w:p w14:paraId="00000037" w14:textId="77777777" w:rsidR="008B65E5" w:rsidRDefault="008B65E5">
      <w:pPr>
        <w:rPr>
          <w:rFonts w:ascii="Arial" w:eastAsia="Arial" w:hAnsi="Arial" w:cs="Arial"/>
        </w:rPr>
      </w:pPr>
    </w:p>
    <w:p w14:paraId="00000038" w14:textId="77777777" w:rsidR="008B65E5" w:rsidRDefault="00DC14FE">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That </w:t>
      </w:r>
      <w:proofErr w:type="spellStart"/>
      <w:r>
        <w:rPr>
          <w:rFonts w:ascii="Arial" w:eastAsia="Arial" w:hAnsi="Arial" w:cs="Arial"/>
          <w:color w:val="000000"/>
        </w:rPr>
        <w:t>Hazlemere</w:t>
      </w:r>
      <w:proofErr w:type="spellEnd"/>
      <w:r>
        <w:rPr>
          <w:rFonts w:ascii="Arial" w:eastAsia="Arial" w:hAnsi="Arial" w:cs="Arial"/>
          <w:color w:val="000000"/>
        </w:rPr>
        <w:t xml:space="preserve"> Parish Council allow t</w:t>
      </w:r>
      <w:r>
        <w:rPr>
          <w:rFonts w:ascii="Arial" w:eastAsia="Arial" w:hAnsi="Arial" w:cs="Arial"/>
          <w:color w:val="000000"/>
        </w:rPr>
        <w:t>he CIO to manage the Refreshment Kiosk in accordance with their current lease agreement or an updated one as appropriate.</w:t>
      </w:r>
    </w:p>
    <w:p w14:paraId="00000039" w14:textId="77777777" w:rsidR="008B65E5" w:rsidRDefault="008B65E5">
      <w:pPr>
        <w:pBdr>
          <w:top w:val="nil"/>
          <w:left w:val="nil"/>
          <w:bottom w:val="nil"/>
          <w:right w:val="nil"/>
          <w:between w:val="nil"/>
        </w:pBdr>
        <w:ind w:left="720"/>
        <w:rPr>
          <w:rFonts w:ascii="Arial" w:eastAsia="Arial" w:hAnsi="Arial" w:cs="Arial"/>
          <w:color w:val="000000"/>
        </w:rPr>
      </w:pPr>
    </w:p>
    <w:p w14:paraId="0000003A" w14:textId="77777777" w:rsidR="008B65E5" w:rsidRDefault="00DC14FE">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That </w:t>
      </w:r>
      <w:proofErr w:type="spellStart"/>
      <w:r>
        <w:rPr>
          <w:rFonts w:ascii="Arial" w:eastAsia="Arial" w:hAnsi="Arial" w:cs="Arial"/>
          <w:color w:val="000000"/>
        </w:rPr>
        <w:t>Hazlemere</w:t>
      </w:r>
      <w:proofErr w:type="spellEnd"/>
      <w:r>
        <w:rPr>
          <w:rFonts w:ascii="Arial" w:eastAsia="Arial" w:hAnsi="Arial" w:cs="Arial"/>
          <w:color w:val="000000"/>
        </w:rPr>
        <w:t xml:space="preserve"> Parish Council then instruct the Open Spaces Committee to progress the project in conjunction with the CIO.</w:t>
      </w:r>
    </w:p>
    <w:p w14:paraId="0000003B" w14:textId="77777777" w:rsidR="008B65E5" w:rsidRDefault="008B65E5">
      <w:pPr>
        <w:rPr>
          <w:rFonts w:ascii="Arial" w:eastAsia="Arial" w:hAnsi="Arial" w:cs="Arial"/>
        </w:rPr>
      </w:pPr>
    </w:p>
    <w:p w14:paraId="0000003C" w14:textId="77777777" w:rsidR="008B65E5" w:rsidRDefault="00DC14FE">
      <w:pPr>
        <w:ind w:firstLine="360"/>
        <w:rPr>
          <w:rFonts w:ascii="Arial" w:eastAsia="Arial" w:hAnsi="Arial" w:cs="Arial"/>
          <w:b/>
        </w:rPr>
      </w:pPr>
      <w:r>
        <w:rPr>
          <w:rFonts w:ascii="Arial" w:eastAsia="Arial" w:hAnsi="Arial" w:cs="Arial"/>
          <w:b/>
        </w:rPr>
        <w:t xml:space="preserve">Appendix </w:t>
      </w:r>
      <w:r>
        <w:rPr>
          <w:rFonts w:ascii="Arial" w:eastAsia="Arial" w:hAnsi="Arial" w:cs="Arial"/>
          <w:b/>
        </w:rPr>
        <w:t>1</w:t>
      </w:r>
    </w:p>
    <w:p w14:paraId="0000003D" w14:textId="77777777" w:rsidR="008B65E5" w:rsidRDefault="008B65E5">
      <w:pPr>
        <w:pBdr>
          <w:top w:val="nil"/>
          <w:left w:val="nil"/>
          <w:bottom w:val="nil"/>
          <w:right w:val="nil"/>
          <w:between w:val="nil"/>
        </w:pBdr>
        <w:shd w:val="clear" w:color="auto" w:fill="FFFFFF"/>
        <w:ind w:firstLine="360"/>
        <w:rPr>
          <w:rFonts w:ascii="Arial" w:eastAsia="Arial" w:hAnsi="Arial" w:cs="Arial"/>
          <w:b/>
          <w:color w:val="000000"/>
        </w:rPr>
      </w:pPr>
    </w:p>
    <w:p w14:paraId="0000003E" w14:textId="77777777" w:rsidR="008B65E5" w:rsidRDefault="00DC14FE">
      <w:pPr>
        <w:pBdr>
          <w:top w:val="nil"/>
          <w:left w:val="nil"/>
          <w:bottom w:val="nil"/>
          <w:right w:val="nil"/>
          <w:between w:val="nil"/>
        </w:pBdr>
        <w:shd w:val="clear" w:color="auto" w:fill="FFFFFF"/>
        <w:ind w:firstLine="360"/>
        <w:rPr>
          <w:rFonts w:ascii="Arial" w:eastAsia="Arial" w:hAnsi="Arial" w:cs="Arial"/>
          <w:b/>
          <w:color w:val="000000"/>
        </w:rPr>
      </w:pPr>
      <w:r>
        <w:rPr>
          <w:rFonts w:ascii="Arial" w:eastAsia="Arial" w:hAnsi="Arial" w:cs="Arial"/>
          <w:b/>
          <w:color w:val="000000"/>
        </w:rPr>
        <w:t>Container Specifications and Costings.</w:t>
      </w:r>
    </w:p>
    <w:p w14:paraId="0000003F" w14:textId="77777777" w:rsidR="008B65E5" w:rsidRDefault="00DC14FE">
      <w:pPr>
        <w:pBdr>
          <w:top w:val="nil"/>
          <w:left w:val="nil"/>
          <w:bottom w:val="nil"/>
          <w:right w:val="nil"/>
          <w:between w:val="nil"/>
        </w:pBdr>
        <w:shd w:val="clear" w:color="auto" w:fill="FFFFFF"/>
        <w:rPr>
          <w:rFonts w:ascii="Arial" w:eastAsia="Arial" w:hAnsi="Arial" w:cs="Arial"/>
          <w:color w:val="000000"/>
        </w:rPr>
      </w:pPr>
      <w:r>
        <w:rPr>
          <w:rFonts w:ascii="Arial" w:eastAsia="Arial" w:hAnsi="Arial" w:cs="Arial"/>
          <w:color w:val="000000"/>
        </w:rPr>
        <w:tab/>
      </w:r>
    </w:p>
    <w:p w14:paraId="00000040" w14:textId="77777777" w:rsidR="008B65E5" w:rsidRDefault="00DC14FE">
      <w:pPr>
        <w:pBdr>
          <w:top w:val="nil"/>
          <w:left w:val="nil"/>
          <w:bottom w:val="nil"/>
          <w:right w:val="nil"/>
          <w:between w:val="nil"/>
        </w:pBdr>
        <w:shd w:val="clear" w:color="auto" w:fill="FFFFFF"/>
        <w:ind w:left="360"/>
        <w:rPr>
          <w:rFonts w:ascii="Arial" w:eastAsia="Arial" w:hAnsi="Arial" w:cs="Arial"/>
          <w:color w:val="000000"/>
        </w:rPr>
      </w:pPr>
      <w:r>
        <w:rPr>
          <w:rFonts w:ascii="Arial" w:eastAsia="Arial" w:hAnsi="Arial" w:cs="Arial"/>
          <w:color w:val="000000"/>
        </w:rPr>
        <w:t>1 x 10ft x 8ft x 8ft Brand new container</w:t>
      </w:r>
      <w:r>
        <w:rPr>
          <w:rFonts w:ascii="Arial" w:eastAsia="Arial" w:hAnsi="Arial" w:cs="Arial"/>
          <w:color w:val="000000"/>
        </w:rPr>
        <w:br/>
        <w:t>With serving hatch and personal door </w:t>
      </w:r>
      <w:r>
        <w:rPr>
          <w:rFonts w:ascii="Arial" w:eastAsia="Arial" w:hAnsi="Arial" w:cs="Arial"/>
          <w:color w:val="000000"/>
        </w:rPr>
        <w:br/>
        <w:t>18mm ply floor </w:t>
      </w:r>
      <w:r>
        <w:rPr>
          <w:rFonts w:ascii="Arial" w:eastAsia="Arial" w:hAnsi="Arial" w:cs="Arial"/>
          <w:color w:val="000000"/>
        </w:rPr>
        <w:br/>
      </w:r>
    </w:p>
    <w:p w14:paraId="00000041" w14:textId="77777777" w:rsidR="008B65E5" w:rsidRDefault="00DC14FE">
      <w:pPr>
        <w:pBdr>
          <w:top w:val="nil"/>
          <w:left w:val="nil"/>
          <w:bottom w:val="nil"/>
          <w:right w:val="nil"/>
          <w:between w:val="nil"/>
        </w:pBdr>
        <w:shd w:val="clear" w:color="auto" w:fill="FFFFFF"/>
        <w:ind w:firstLine="360"/>
        <w:rPr>
          <w:rFonts w:ascii="Arial" w:eastAsia="Arial" w:hAnsi="Arial" w:cs="Arial"/>
          <w:color w:val="000000"/>
        </w:rPr>
      </w:pPr>
      <w:r>
        <w:rPr>
          <w:rFonts w:ascii="Arial" w:eastAsia="Arial" w:hAnsi="Arial" w:cs="Arial"/>
          <w:color w:val="000000"/>
        </w:rPr>
        <w:t>£3400</w:t>
      </w:r>
      <w:r>
        <w:rPr>
          <w:rFonts w:ascii="Arial" w:eastAsia="Arial" w:hAnsi="Arial" w:cs="Arial"/>
          <w:color w:val="000000"/>
        </w:rPr>
        <w:br/>
      </w:r>
    </w:p>
    <w:p w14:paraId="00000042" w14:textId="77777777" w:rsidR="008B65E5" w:rsidRDefault="00DC14FE">
      <w:pPr>
        <w:pBdr>
          <w:top w:val="nil"/>
          <w:left w:val="nil"/>
          <w:bottom w:val="nil"/>
          <w:right w:val="nil"/>
          <w:between w:val="nil"/>
        </w:pBdr>
        <w:shd w:val="clear" w:color="auto" w:fill="FFFFFF"/>
        <w:ind w:left="360"/>
        <w:rPr>
          <w:rFonts w:ascii="Arial" w:eastAsia="Arial" w:hAnsi="Arial" w:cs="Arial"/>
          <w:color w:val="000000"/>
        </w:rPr>
      </w:pPr>
      <w:r>
        <w:rPr>
          <w:rFonts w:ascii="Arial" w:eastAsia="Arial" w:hAnsi="Arial" w:cs="Arial"/>
          <w:color w:val="000000"/>
        </w:rPr>
        <w:t>1 x extra hatch £500</w:t>
      </w:r>
      <w:r>
        <w:rPr>
          <w:rFonts w:ascii="Arial" w:eastAsia="Arial" w:hAnsi="Arial" w:cs="Arial"/>
          <w:color w:val="000000"/>
        </w:rPr>
        <w:br/>
      </w:r>
      <w:r>
        <w:rPr>
          <w:rFonts w:ascii="Arial" w:eastAsia="Arial" w:hAnsi="Arial" w:cs="Arial"/>
          <w:color w:val="000000"/>
        </w:rPr>
        <w:br/>
        <w:t>Additional cost for added work.</w:t>
      </w:r>
      <w:r>
        <w:rPr>
          <w:rFonts w:ascii="Arial" w:eastAsia="Arial" w:hAnsi="Arial" w:cs="Arial"/>
          <w:color w:val="000000"/>
        </w:rPr>
        <w:br/>
      </w:r>
      <w:r>
        <w:rPr>
          <w:rFonts w:ascii="Arial" w:eastAsia="Arial" w:hAnsi="Arial" w:cs="Arial"/>
          <w:color w:val="000000"/>
        </w:rPr>
        <w:br/>
      </w:r>
      <w:r>
        <w:rPr>
          <w:rFonts w:ascii="Arial" w:eastAsia="Arial" w:hAnsi="Arial" w:cs="Arial"/>
          <w:color w:val="000000"/>
        </w:rPr>
        <w:t>Full line, 50mm Rockwool insulation. White melamine boards, grey poly floor.</w:t>
      </w:r>
      <w:r>
        <w:rPr>
          <w:rFonts w:ascii="Arial" w:eastAsia="Arial" w:hAnsi="Arial" w:cs="Arial"/>
          <w:color w:val="000000"/>
        </w:rPr>
        <w:br/>
      </w:r>
      <w:r>
        <w:rPr>
          <w:rFonts w:ascii="Arial" w:eastAsia="Arial" w:hAnsi="Arial" w:cs="Arial"/>
          <w:color w:val="000000"/>
        </w:rPr>
        <w:br/>
        <w:t>Standard electrics</w:t>
      </w:r>
      <w:r>
        <w:rPr>
          <w:rFonts w:ascii="Arial" w:eastAsia="Arial" w:hAnsi="Arial" w:cs="Arial"/>
          <w:color w:val="000000"/>
        </w:rPr>
        <w:br/>
        <w:t>1 x commando socket </w:t>
      </w:r>
      <w:r>
        <w:rPr>
          <w:rFonts w:ascii="Arial" w:eastAsia="Arial" w:hAnsi="Arial" w:cs="Arial"/>
          <w:color w:val="000000"/>
        </w:rPr>
        <w:br/>
        <w:t>1 x consumer unit</w:t>
      </w:r>
      <w:r>
        <w:rPr>
          <w:rFonts w:ascii="Arial" w:eastAsia="Arial" w:hAnsi="Arial" w:cs="Arial"/>
          <w:color w:val="000000"/>
        </w:rPr>
        <w:br/>
        <w:t>1 x LED light</w:t>
      </w:r>
      <w:r>
        <w:rPr>
          <w:rFonts w:ascii="Arial" w:eastAsia="Arial" w:hAnsi="Arial" w:cs="Arial"/>
          <w:color w:val="000000"/>
        </w:rPr>
        <w:br/>
        <w:t>3 x double sockets</w:t>
      </w:r>
      <w:r>
        <w:rPr>
          <w:rFonts w:ascii="Arial" w:eastAsia="Arial" w:hAnsi="Arial" w:cs="Arial"/>
          <w:color w:val="000000"/>
        </w:rPr>
        <w:br/>
      </w:r>
      <w:r>
        <w:rPr>
          <w:rFonts w:ascii="Arial" w:eastAsia="Arial" w:hAnsi="Arial" w:cs="Arial"/>
          <w:color w:val="000000"/>
        </w:rPr>
        <w:br/>
        <w:t>1 x stainless steel corner and hot water hand wash.</w:t>
      </w:r>
      <w:r>
        <w:rPr>
          <w:rFonts w:ascii="Arial" w:eastAsia="Arial" w:hAnsi="Arial" w:cs="Arial"/>
          <w:color w:val="000000"/>
        </w:rPr>
        <w:br/>
      </w:r>
      <w:r>
        <w:rPr>
          <w:rFonts w:ascii="Arial" w:eastAsia="Arial" w:hAnsi="Arial" w:cs="Arial"/>
          <w:color w:val="000000"/>
        </w:rPr>
        <w:br/>
        <w:t>£2770</w:t>
      </w:r>
      <w:r>
        <w:rPr>
          <w:rFonts w:ascii="Arial" w:eastAsia="Arial" w:hAnsi="Arial" w:cs="Arial"/>
          <w:color w:val="000000"/>
        </w:rPr>
        <w:br/>
      </w:r>
    </w:p>
    <w:p w14:paraId="00000043" w14:textId="77777777" w:rsidR="008B65E5" w:rsidRDefault="00DC14FE">
      <w:pPr>
        <w:pBdr>
          <w:top w:val="nil"/>
          <w:left w:val="nil"/>
          <w:bottom w:val="nil"/>
          <w:right w:val="nil"/>
          <w:between w:val="nil"/>
        </w:pBdr>
        <w:shd w:val="clear" w:color="auto" w:fill="FFFFFF"/>
        <w:ind w:left="360"/>
        <w:rPr>
          <w:rFonts w:ascii="Arial" w:eastAsia="Arial" w:hAnsi="Arial" w:cs="Arial"/>
        </w:rPr>
      </w:pPr>
      <w:r>
        <w:rPr>
          <w:rFonts w:ascii="Arial" w:eastAsia="Arial" w:hAnsi="Arial" w:cs="Arial"/>
          <w:color w:val="000000"/>
        </w:rPr>
        <w:t xml:space="preserve">Delivery </w:t>
      </w:r>
      <w:proofErr w:type="spellStart"/>
      <w:proofErr w:type="gramStart"/>
      <w:r>
        <w:rPr>
          <w:rFonts w:ascii="Arial" w:eastAsia="Arial" w:hAnsi="Arial" w:cs="Arial"/>
          <w:color w:val="000000"/>
        </w:rPr>
        <w:t>extra.Prices</w:t>
      </w:r>
      <w:proofErr w:type="spellEnd"/>
      <w:proofErr w:type="gramEnd"/>
      <w:r>
        <w:rPr>
          <w:rFonts w:ascii="Arial" w:eastAsia="Arial" w:hAnsi="Arial" w:cs="Arial"/>
          <w:color w:val="000000"/>
        </w:rPr>
        <w:t xml:space="preserve"> do n</w:t>
      </w:r>
      <w:r>
        <w:rPr>
          <w:rFonts w:ascii="Arial" w:eastAsia="Arial" w:hAnsi="Arial" w:cs="Arial"/>
          <w:color w:val="000000"/>
        </w:rPr>
        <w:t>ot include VAT.</w:t>
      </w:r>
    </w:p>
    <w:p w14:paraId="00000044" w14:textId="77777777" w:rsidR="008B65E5" w:rsidRDefault="008B65E5">
      <w:pPr>
        <w:pBdr>
          <w:top w:val="nil"/>
          <w:left w:val="nil"/>
          <w:bottom w:val="nil"/>
          <w:right w:val="nil"/>
          <w:between w:val="nil"/>
        </w:pBdr>
        <w:shd w:val="clear" w:color="auto" w:fill="FFFFFF"/>
        <w:ind w:left="360"/>
        <w:rPr>
          <w:rFonts w:ascii="Arial" w:eastAsia="Arial" w:hAnsi="Arial" w:cs="Arial"/>
        </w:rPr>
      </w:pPr>
    </w:p>
    <w:p w14:paraId="00000045" w14:textId="77777777" w:rsidR="008B65E5" w:rsidRDefault="00DC14FE">
      <w:pPr>
        <w:pBdr>
          <w:top w:val="nil"/>
          <w:left w:val="nil"/>
          <w:bottom w:val="nil"/>
          <w:right w:val="nil"/>
          <w:between w:val="nil"/>
        </w:pBdr>
        <w:shd w:val="clear" w:color="auto" w:fill="FFFFFF"/>
        <w:ind w:left="360"/>
        <w:rPr>
          <w:rFonts w:ascii="Arial" w:eastAsia="Arial" w:hAnsi="Arial" w:cs="Arial"/>
          <w:color w:val="000000"/>
        </w:rPr>
      </w:pPr>
      <w:r>
        <w:rPr>
          <w:rFonts w:ascii="Arial" w:eastAsia="Arial" w:hAnsi="Arial" w:cs="Arial"/>
          <w:color w:val="000000"/>
        </w:rPr>
        <w:t>Lead time is around 6 weeks from when deposit is paid.</w:t>
      </w:r>
    </w:p>
    <w:p w14:paraId="00000046" w14:textId="77777777" w:rsidR="008B65E5" w:rsidRDefault="008B65E5">
      <w:pPr>
        <w:rPr>
          <w:rFonts w:ascii="Arial" w:eastAsia="Arial" w:hAnsi="Arial" w:cs="Arial"/>
        </w:rPr>
      </w:pPr>
    </w:p>
    <w:p w14:paraId="00000047" w14:textId="77777777" w:rsidR="008B65E5" w:rsidRDefault="00DC14FE">
      <w:pPr>
        <w:widowControl w:val="0"/>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lastRenderedPageBreak/>
        <w:t>Appendix 2</w:t>
      </w:r>
    </w:p>
    <w:p w14:paraId="00000048" w14:textId="77777777" w:rsidR="008B65E5" w:rsidRDefault="008B65E5">
      <w:pPr>
        <w:rPr>
          <w:rFonts w:ascii="Arial" w:eastAsia="Arial" w:hAnsi="Arial" w:cs="Arial"/>
          <w:b/>
          <w:u w:val="single"/>
        </w:rPr>
      </w:pPr>
    </w:p>
    <w:p w14:paraId="00000049" w14:textId="77777777" w:rsidR="008B65E5" w:rsidRDefault="00DC14FE">
      <w:pPr>
        <w:rPr>
          <w:rFonts w:ascii="Arial" w:eastAsia="Arial" w:hAnsi="Arial" w:cs="Arial"/>
          <w:b/>
          <w:u w:val="single"/>
        </w:rPr>
      </w:pPr>
      <w:proofErr w:type="spellStart"/>
      <w:r>
        <w:rPr>
          <w:rFonts w:ascii="Arial" w:eastAsia="Arial" w:hAnsi="Arial" w:cs="Arial"/>
          <w:b/>
          <w:u w:val="single"/>
        </w:rPr>
        <w:t>Hazlemere</w:t>
      </w:r>
      <w:proofErr w:type="spellEnd"/>
      <w:r>
        <w:rPr>
          <w:rFonts w:ascii="Arial" w:eastAsia="Arial" w:hAnsi="Arial" w:cs="Arial"/>
          <w:b/>
          <w:u w:val="single"/>
        </w:rPr>
        <w:t xml:space="preserve"> Parish Council - HMH Refreshments Kiosk Working Party - Terms of Reference</w:t>
      </w:r>
    </w:p>
    <w:p w14:paraId="0000004A" w14:textId="77777777" w:rsidR="008B65E5" w:rsidRDefault="008B65E5">
      <w:pPr>
        <w:jc w:val="both"/>
        <w:rPr>
          <w:rFonts w:ascii="Arial" w:eastAsia="Arial" w:hAnsi="Arial" w:cs="Arial"/>
          <w:b/>
        </w:rPr>
      </w:pPr>
    </w:p>
    <w:p w14:paraId="0000004B" w14:textId="77777777" w:rsidR="008B65E5" w:rsidRDefault="00DC14FE">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This policy was adopted by Full Council at its Meeting held on 6 July 2021.</w:t>
      </w:r>
    </w:p>
    <w:p w14:paraId="0000004C" w14:textId="77777777" w:rsidR="008B65E5" w:rsidRDefault="008B65E5">
      <w:pPr>
        <w:widowControl w:val="0"/>
        <w:pBdr>
          <w:top w:val="nil"/>
          <w:left w:val="nil"/>
          <w:bottom w:val="nil"/>
          <w:right w:val="nil"/>
          <w:between w:val="nil"/>
        </w:pBdr>
        <w:jc w:val="both"/>
        <w:rPr>
          <w:rFonts w:ascii="Arial" w:eastAsia="Arial" w:hAnsi="Arial" w:cs="Arial"/>
          <w:color w:val="000000"/>
        </w:rPr>
      </w:pPr>
    </w:p>
    <w:p w14:paraId="0000004D" w14:textId="77777777" w:rsidR="008B65E5" w:rsidRDefault="00DC14FE">
      <w:pPr>
        <w:jc w:val="both"/>
        <w:rPr>
          <w:rFonts w:ascii="Arial" w:eastAsia="Arial" w:hAnsi="Arial" w:cs="Arial"/>
        </w:rPr>
      </w:pPr>
      <w:r>
        <w:rPr>
          <w:rFonts w:ascii="Arial" w:eastAsia="Arial" w:hAnsi="Arial" w:cs="Arial"/>
        </w:rPr>
        <w:t>Membership of Working Party:</w:t>
      </w:r>
    </w:p>
    <w:p w14:paraId="0000004E" w14:textId="77777777" w:rsidR="008B65E5" w:rsidRDefault="00DC14FE">
      <w:pPr>
        <w:jc w:val="both"/>
        <w:rPr>
          <w:rFonts w:ascii="Arial" w:eastAsia="Arial" w:hAnsi="Arial" w:cs="Arial"/>
        </w:rPr>
      </w:pPr>
      <w:r>
        <w:rPr>
          <w:rFonts w:ascii="Arial" w:eastAsia="Arial" w:hAnsi="Arial" w:cs="Arial"/>
        </w:rPr>
        <w:t xml:space="preserve">Councillors P Ruffles (Chairman), L Casey, A Cecil, F </w:t>
      </w:r>
      <w:proofErr w:type="spellStart"/>
      <w:r>
        <w:rPr>
          <w:rFonts w:ascii="Arial" w:eastAsia="Arial" w:hAnsi="Arial" w:cs="Arial"/>
        </w:rPr>
        <w:t>Doonican</w:t>
      </w:r>
      <w:proofErr w:type="spellEnd"/>
      <w:r>
        <w:rPr>
          <w:rFonts w:ascii="Arial" w:eastAsia="Arial" w:hAnsi="Arial" w:cs="Arial"/>
        </w:rPr>
        <w:t xml:space="preserve">, J Horton, D </w:t>
      </w:r>
      <w:proofErr w:type="gramStart"/>
      <w:r>
        <w:rPr>
          <w:rFonts w:ascii="Arial" w:eastAsia="Arial" w:hAnsi="Arial" w:cs="Arial"/>
        </w:rPr>
        <w:t>Thompson</w:t>
      </w:r>
      <w:proofErr w:type="gramEnd"/>
      <w:r>
        <w:rPr>
          <w:rFonts w:ascii="Arial" w:eastAsia="Arial" w:hAnsi="Arial" w:cs="Arial"/>
        </w:rPr>
        <w:t xml:space="preserve"> and The Clerk</w:t>
      </w:r>
    </w:p>
    <w:p w14:paraId="0000004F" w14:textId="77777777" w:rsidR="008B65E5" w:rsidRDefault="008B65E5">
      <w:pPr>
        <w:jc w:val="both"/>
        <w:rPr>
          <w:rFonts w:ascii="Arial" w:eastAsia="Arial" w:hAnsi="Arial" w:cs="Arial"/>
          <w:b/>
        </w:rPr>
      </w:pPr>
    </w:p>
    <w:p w14:paraId="00000050" w14:textId="77777777" w:rsidR="008B65E5" w:rsidRDefault="00DC14FE">
      <w:pPr>
        <w:jc w:val="both"/>
        <w:rPr>
          <w:rFonts w:ascii="Arial" w:eastAsia="Arial" w:hAnsi="Arial" w:cs="Arial"/>
          <w:b/>
        </w:rPr>
      </w:pPr>
      <w:r>
        <w:rPr>
          <w:rFonts w:ascii="Arial" w:eastAsia="Arial" w:hAnsi="Arial" w:cs="Arial"/>
          <w:b/>
        </w:rPr>
        <w:t>Operations of the Working Party</w:t>
      </w:r>
    </w:p>
    <w:p w14:paraId="00000051" w14:textId="77777777" w:rsidR="008B65E5" w:rsidRDefault="00DC14FE">
      <w:pPr>
        <w:numPr>
          <w:ilvl w:val="0"/>
          <w:numId w:val="2"/>
        </w:numPr>
        <w:pBdr>
          <w:top w:val="nil"/>
          <w:left w:val="nil"/>
          <w:bottom w:val="nil"/>
          <w:right w:val="nil"/>
          <w:between w:val="nil"/>
        </w:pBdr>
        <w:jc w:val="both"/>
        <w:rPr>
          <w:rFonts w:ascii="Arial" w:eastAsia="Arial" w:hAnsi="Arial" w:cs="Arial"/>
          <w:b/>
          <w:color w:val="000000"/>
        </w:rPr>
      </w:pPr>
      <w:r>
        <w:rPr>
          <w:rFonts w:ascii="Arial" w:eastAsia="Arial" w:hAnsi="Arial" w:cs="Arial"/>
          <w:color w:val="000000"/>
        </w:rPr>
        <w:t>The Working Party will recommend an appropriate budget for</w:t>
      </w:r>
      <w:r>
        <w:rPr>
          <w:rFonts w:ascii="Arial" w:eastAsia="Arial" w:hAnsi="Arial" w:cs="Arial"/>
          <w:b/>
          <w:color w:val="000000"/>
        </w:rPr>
        <w:t xml:space="preserve"> </w:t>
      </w:r>
      <w:r>
        <w:rPr>
          <w:rFonts w:ascii="Arial" w:eastAsia="Arial" w:hAnsi="Arial" w:cs="Arial"/>
          <w:color w:val="000000"/>
        </w:rPr>
        <w:t>approval by Full Council.</w:t>
      </w:r>
    </w:p>
    <w:p w14:paraId="00000052" w14:textId="77777777" w:rsidR="008B65E5" w:rsidRDefault="00DC14FE">
      <w:pPr>
        <w:numPr>
          <w:ilvl w:val="0"/>
          <w:numId w:val="2"/>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A Working Party must consist of at leas</w:t>
      </w:r>
      <w:r>
        <w:rPr>
          <w:rFonts w:ascii="Arial" w:eastAsia="Arial" w:hAnsi="Arial" w:cs="Arial"/>
          <w:color w:val="000000"/>
        </w:rPr>
        <w:t>t 3 Councillors.</w:t>
      </w:r>
    </w:p>
    <w:p w14:paraId="00000053" w14:textId="77777777" w:rsidR="008B65E5" w:rsidRDefault="00DC14FE">
      <w:pPr>
        <w:numPr>
          <w:ilvl w:val="0"/>
          <w:numId w:val="2"/>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Quorate: Minimum of 2 Councillors at each meeting.</w:t>
      </w:r>
    </w:p>
    <w:p w14:paraId="00000054" w14:textId="77777777" w:rsidR="008B65E5" w:rsidRDefault="00DC14FE">
      <w:pPr>
        <w:numPr>
          <w:ilvl w:val="0"/>
          <w:numId w:val="2"/>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Work priorities and co-option of named experts to be approved by Full Council.</w:t>
      </w:r>
    </w:p>
    <w:p w14:paraId="00000055" w14:textId="77777777" w:rsidR="008B65E5" w:rsidRDefault="00DC14FE">
      <w:pPr>
        <w:numPr>
          <w:ilvl w:val="0"/>
          <w:numId w:val="2"/>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Prepare notes of meetings for</w:t>
      </w:r>
      <w:r>
        <w:rPr>
          <w:rFonts w:ascii="Arial" w:eastAsia="Arial" w:hAnsi="Arial" w:cs="Arial"/>
        </w:rPr>
        <w:t xml:space="preserve"> </w:t>
      </w:r>
      <w:r>
        <w:rPr>
          <w:rFonts w:ascii="Arial" w:eastAsia="Arial" w:hAnsi="Arial" w:cs="Arial"/>
          <w:color w:val="000000"/>
        </w:rPr>
        <w:t>Full Council to report on any activity and progress.</w:t>
      </w:r>
    </w:p>
    <w:p w14:paraId="00000056" w14:textId="77777777" w:rsidR="008B65E5" w:rsidRDefault="00DC14FE">
      <w:pPr>
        <w:numPr>
          <w:ilvl w:val="0"/>
          <w:numId w:val="2"/>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The Working Party will gen</w:t>
      </w:r>
      <w:r>
        <w:rPr>
          <w:rFonts w:ascii="Arial" w:eastAsia="Arial" w:hAnsi="Arial" w:cs="Arial"/>
          <w:color w:val="000000"/>
        </w:rPr>
        <w:t>erally not meet in public but may meet at the site location, therefore Standing Orders are not applicable</w:t>
      </w:r>
      <w:r>
        <w:rPr>
          <w:rFonts w:ascii="Arial" w:eastAsia="Arial" w:hAnsi="Arial" w:cs="Arial"/>
          <w:color w:val="FF0000"/>
        </w:rPr>
        <w:t xml:space="preserve">, </w:t>
      </w:r>
      <w:r>
        <w:rPr>
          <w:rFonts w:ascii="Arial" w:eastAsia="Arial" w:hAnsi="Arial" w:cs="Arial"/>
          <w:color w:val="000000"/>
        </w:rPr>
        <w:t>although the Code of Conduct still applies.</w:t>
      </w:r>
    </w:p>
    <w:p w14:paraId="00000057" w14:textId="77777777" w:rsidR="008B65E5" w:rsidRDefault="00DC14FE">
      <w:pPr>
        <w:numPr>
          <w:ilvl w:val="0"/>
          <w:numId w:val="2"/>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To examine best location options and make recommendations to Full Council.</w:t>
      </w:r>
    </w:p>
    <w:p w14:paraId="00000058" w14:textId="77777777" w:rsidR="008B65E5" w:rsidRDefault="00DC14FE">
      <w:pPr>
        <w:numPr>
          <w:ilvl w:val="0"/>
          <w:numId w:val="2"/>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To consider the lease implications for the </w:t>
      </w:r>
      <w:proofErr w:type="spellStart"/>
      <w:r>
        <w:rPr>
          <w:rFonts w:ascii="Arial" w:eastAsia="Arial" w:hAnsi="Arial" w:cs="Arial"/>
          <w:color w:val="000000"/>
        </w:rPr>
        <w:t>Hazlemere</w:t>
      </w:r>
      <w:proofErr w:type="spellEnd"/>
      <w:r>
        <w:rPr>
          <w:rFonts w:ascii="Arial" w:eastAsia="Arial" w:hAnsi="Arial" w:cs="Arial"/>
          <w:color w:val="000000"/>
        </w:rPr>
        <w:t xml:space="preserve"> Memorial Hall CIO and to recommend the terms for an extension to their current lease.</w:t>
      </w:r>
    </w:p>
    <w:p w14:paraId="00000059" w14:textId="77777777" w:rsidR="008B65E5" w:rsidRDefault="00DC14FE">
      <w:pPr>
        <w:numPr>
          <w:ilvl w:val="0"/>
          <w:numId w:val="2"/>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To liaise with the Canny Café Limited management team and other interested parties regarding the interior requirements and necessary installation work for the proposed kiosk.</w:t>
      </w:r>
    </w:p>
    <w:p w14:paraId="0000005A" w14:textId="77777777" w:rsidR="008B65E5" w:rsidRDefault="00DC14FE">
      <w:pPr>
        <w:numPr>
          <w:ilvl w:val="0"/>
          <w:numId w:val="2"/>
        </w:numPr>
        <w:pBdr>
          <w:top w:val="nil"/>
          <w:left w:val="nil"/>
          <w:bottom w:val="nil"/>
          <w:right w:val="nil"/>
          <w:between w:val="nil"/>
        </w:pBdr>
        <w:jc w:val="both"/>
        <w:rPr>
          <w:rFonts w:ascii="Arial" w:eastAsia="Arial" w:hAnsi="Arial" w:cs="Arial"/>
          <w:color w:val="000000"/>
          <w:sz w:val="28"/>
          <w:szCs w:val="28"/>
        </w:rPr>
      </w:pPr>
      <w:r>
        <w:rPr>
          <w:rFonts w:ascii="Arial" w:eastAsia="Arial" w:hAnsi="Arial" w:cs="Arial"/>
          <w:color w:val="000000"/>
        </w:rPr>
        <w:t>All Members of Council are to be informed of any meetings of any Working Party; a</w:t>
      </w:r>
      <w:r>
        <w:rPr>
          <w:rFonts w:ascii="Arial" w:eastAsia="Arial" w:hAnsi="Arial" w:cs="Arial"/>
          <w:color w:val="000000"/>
        </w:rPr>
        <w:t xml:space="preserve">nd </w:t>
      </w:r>
      <w:proofErr w:type="gramStart"/>
      <w:r>
        <w:rPr>
          <w:rFonts w:ascii="Arial" w:eastAsia="Arial" w:hAnsi="Arial" w:cs="Arial"/>
          <w:color w:val="000000"/>
        </w:rPr>
        <w:t>are able to</w:t>
      </w:r>
      <w:proofErr w:type="gramEnd"/>
      <w:r>
        <w:rPr>
          <w:rFonts w:ascii="Arial" w:eastAsia="Arial" w:hAnsi="Arial" w:cs="Arial"/>
          <w:color w:val="000000"/>
        </w:rPr>
        <w:t xml:space="preserve"> attend and ask for any relevant Working Party documentation.</w:t>
      </w:r>
    </w:p>
    <w:p w14:paraId="0000005B" w14:textId="77777777" w:rsidR="008B65E5" w:rsidRDefault="008B65E5">
      <w:pPr>
        <w:pBdr>
          <w:top w:val="nil"/>
          <w:left w:val="nil"/>
          <w:bottom w:val="nil"/>
          <w:right w:val="nil"/>
          <w:between w:val="nil"/>
        </w:pBdr>
        <w:ind w:left="720"/>
        <w:jc w:val="both"/>
        <w:rPr>
          <w:rFonts w:ascii="Arial" w:eastAsia="Arial" w:hAnsi="Arial" w:cs="Arial"/>
          <w:b/>
          <w:color w:val="000000"/>
        </w:rPr>
      </w:pPr>
    </w:p>
    <w:p w14:paraId="0000005C" w14:textId="77777777" w:rsidR="008B65E5" w:rsidRDefault="00DC14FE">
      <w:pPr>
        <w:pBdr>
          <w:top w:val="nil"/>
          <w:left w:val="nil"/>
          <w:bottom w:val="nil"/>
          <w:right w:val="nil"/>
          <w:between w:val="nil"/>
        </w:pBdr>
        <w:ind w:left="720"/>
        <w:jc w:val="both"/>
        <w:rPr>
          <w:rFonts w:ascii="Arial" w:eastAsia="Arial" w:hAnsi="Arial" w:cs="Arial"/>
          <w:b/>
          <w:color w:val="000000"/>
        </w:rPr>
      </w:pPr>
      <w:r>
        <w:rPr>
          <w:rFonts w:ascii="Arial" w:eastAsia="Arial" w:hAnsi="Arial" w:cs="Arial"/>
          <w:b/>
          <w:color w:val="000000"/>
        </w:rPr>
        <w:t>Specific Action:</w:t>
      </w:r>
    </w:p>
    <w:p w14:paraId="0000005D" w14:textId="77777777" w:rsidR="008B65E5" w:rsidRDefault="008B65E5">
      <w:pPr>
        <w:jc w:val="both"/>
        <w:rPr>
          <w:rFonts w:ascii="Arial" w:eastAsia="Arial" w:hAnsi="Arial" w:cs="Arial"/>
          <w:b/>
        </w:rPr>
      </w:pPr>
    </w:p>
    <w:p w14:paraId="0000005E" w14:textId="77777777" w:rsidR="008B65E5" w:rsidRDefault="00DC14FE">
      <w:pPr>
        <w:jc w:val="both"/>
        <w:rPr>
          <w:rFonts w:ascii="Arial" w:eastAsia="Arial" w:hAnsi="Arial" w:cs="Arial"/>
          <w:b/>
        </w:rPr>
      </w:pPr>
      <w:r>
        <w:rPr>
          <w:rFonts w:ascii="Arial" w:eastAsia="Arial" w:hAnsi="Arial" w:cs="Arial"/>
          <w:b/>
        </w:rPr>
        <w:t xml:space="preserve">To prepare a report for Full Council on recommendations for the Parish Council to proceed with the installation of a permanent Refreshments Kiosk at </w:t>
      </w:r>
      <w:proofErr w:type="spellStart"/>
      <w:r>
        <w:rPr>
          <w:rFonts w:ascii="Arial" w:eastAsia="Arial" w:hAnsi="Arial" w:cs="Arial"/>
          <w:b/>
        </w:rPr>
        <w:t>Hazlemere</w:t>
      </w:r>
      <w:proofErr w:type="spellEnd"/>
      <w:r>
        <w:rPr>
          <w:rFonts w:ascii="Arial" w:eastAsia="Arial" w:hAnsi="Arial" w:cs="Arial"/>
          <w:b/>
        </w:rPr>
        <w:t xml:space="preserve"> Re</w:t>
      </w:r>
      <w:r>
        <w:rPr>
          <w:rFonts w:ascii="Arial" w:eastAsia="Arial" w:hAnsi="Arial" w:cs="Arial"/>
          <w:b/>
        </w:rPr>
        <w:t>creation Ground.</w:t>
      </w:r>
    </w:p>
    <w:p w14:paraId="0000005F" w14:textId="77777777" w:rsidR="008B65E5" w:rsidRDefault="008B65E5">
      <w:pPr>
        <w:jc w:val="both"/>
        <w:rPr>
          <w:rFonts w:ascii="Arial" w:eastAsia="Arial" w:hAnsi="Arial" w:cs="Arial"/>
          <w:b/>
        </w:rPr>
      </w:pPr>
    </w:p>
    <w:p w14:paraId="00000060" w14:textId="77777777" w:rsidR="008B65E5" w:rsidRDefault="008B65E5">
      <w:pPr>
        <w:jc w:val="both"/>
        <w:rPr>
          <w:rFonts w:ascii="Arial" w:eastAsia="Arial" w:hAnsi="Arial" w:cs="Arial"/>
          <w:b/>
        </w:rPr>
      </w:pPr>
    </w:p>
    <w:p w14:paraId="00000061" w14:textId="77777777" w:rsidR="008B65E5" w:rsidRDefault="008B65E5">
      <w:pPr>
        <w:pBdr>
          <w:top w:val="nil"/>
          <w:left w:val="nil"/>
          <w:bottom w:val="nil"/>
          <w:right w:val="nil"/>
          <w:between w:val="nil"/>
        </w:pBdr>
        <w:ind w:left="720"/>
        <w:rPr>
          <w:rFonts w:ascii="Arial" w:eastAsia="Arial" w:hAnsi="Arial" w:cs="Arial"/>
          <w:color w:val="000000"/>
          <w:sz w:val="28"/>
          <w:szCs w:val="28"/>
        </w:rPr>
      </w:pPr>
      <w:bookmarkStart w:id="0" w:name="_heading=h.gjdgxs" w:colFirst="0" w:colLast="0"/>
      <w:bookmarkEnd w:id="0"/>
    </w:p>
    <w:p w14:paraId="00000062" w14:textId="77777777" w:rsidR="008B65E5" w:rsidRDefault="008B65E5">
      <w:pPr>
        <w:pBdr>
          <w:top w:val="nil"/>
          <w:left w:val="nil"/>
          <w:bottom w:val="nil"/>
          <w:right w:val="nil"/>
          <w:between w:val="nil"/>
        </w:pBdr>
        <w:ind w:left="360"/>
        <w:jc w:val="right"/>
        <w:rPr>
          <w:rFonts w:ascii="Arial" w:eastAsia="Arial" w:hAnsi="Arial" w:cs="Arial"/>
          <w:b/>
          <w:color w:val="000000"/>
        </w:rPr>
      </w:pPr>
    </w:p>
    <w:p w14:paraId="00000063" w14:textId="77777777" w:rsidR="008B65E5" w:rsidRDefault="00DC14FE">
      <w:pPr>
        <w:pBdr>
          <w:top w:val="nil"/>
          <w:left w:val="nil"/>
          <w:bottom w:val="nil"/>
          <w:right w:val="nil"/>
          <w:between w:val="nil"/>
        </w:pBdr>
        <w:ind w:left="360"/>
        <w:jc w:val="right"/>
        <w:rPr>
          <w:rFonts w:ascii="Arial" w:eastAsia="Arial" w:hAnsi="Arial" w:cs="Arial"/>
          <w:b/>
          <w:color w:val="000000"/>
        </w:rPr>
      </w:pPr>
      <w:r>
        <w:rPr>
          <w:rFonts w:ascii="Arial" w:eastAsia="Arial" w:hAnsi="Arial" w:cs="Arial"/>
          <w:b/>
          <w:color w:val="000000"/>
        </w:rPr>
        <w:t>To be Reviewed July 2022</w:t>
      </w:r>
    </w:p>
    <w:p w14:paraId="00000064" w14:textId="77777777" w:rsidR="008B65E5" w:rsidRDefault="00DC14FE">
      <w:pPr>
        <w:pBdr>
          <w:top w:val="nil"/>
          <w:left w:val="nil"/>
          <w:bottom w:val="nil"/>
          <w:right w:val="nil"/>
          <w:between w:val="nil"/>
        </w:pBdr>
        <w:ind w:left="360"/>
        <w:jc w:val="right"/>
        <w:rPr>
          <w:rFonts w:ascii="Arial" w:eastAsia="Arial" w:hAnsi="Arial" w:cs="Arial"/>
          <w:b/>
          <w:color w:val="000000"/>
        </w:rPr>
      </w:pPr>
      <w:r>
        <w:rPr>
          <w:rFonts w:ascii="Arial" w:eastAsia="Arial" w:hAnsi="Arial" w:cs="Arial"/>
          <w:b/>
          <w:color w:val="000000"/>
        </w:rPr>
        <w:t>Reviewed: July 2021</w:t>
      </w:r>
    </w:p>
    <w:sectPr w:rsidR="008B65E5">
      <w:pgSz w:w="11906" w:h="16838"/>
      <w:pgMar w:top="1440" w:right="1800" w:bottom="1440" w:left="180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F5742"/>
    <w:multiLevelType w:val="multilevel"/>
    <w:tmpl w:val="9B104A6C"/>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C4B1634"/>
    <w:multiLevelType w:val="multilevel"/>
    <w:tmpl w:val="FA4E08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5E5"/>
    <w:rsid w:val="008B65E5"/>
    <w:rsid w:val="00DC14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8D83D9-5CBE-4F81-9EA8-4BF0AFE73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B54307"/>
    <w:pPr>
      <w:spacing w:before="100" w:beforeAutospacing="1" w:after="100" w:afterAutospacing="1"/>
    </w:pPr>
    <w:rPr>
      <w:rFonts w:eastAsiaTheme="minorHAnsi"/>
    </w:rPr>
  </w:style>
  <w:style w:type="paragraph" w:styleId="Header">
    <w:name w:val="header"/>
    <w:basedOn w:val="Normal"/>
    <w:link w:val="HeaderChar"/>
    <w:uiPriority w:val="99"/>
    <w:unhideWhenUsed/>
    <w:rsid w:val="00B54307"/>
    <w:pPr>
      <w:tabs>
        <w:tab w:val="center" w:pos="4513"/>
        <w:tab w:val="right" w:pos="9026"/>
      </w:tabs>
    </w:pPr>
  </w:style>
  <w:style w:type="character" w:customStyle="1" w:styleId="HeaderChar">
    <w:name w:val="Header Char"/>
    <w:basedOn w:val="DefaultParagraphFont"/>
    <w:link w:val="Header"/>
    <w:uiPriority w:val="99"/>
    <w:rsid w:val="00B54307"/>
    <w:rPr>
      <w:sz w:val="24"/>
      <w:szCs w:val="24"/>
    </w:rPr>
  </w:style>
  <w:style w:type="paragraph" w:styleId="Footer">
    <w:name w:val="footer"/>
    <w:basedOn w:val="Normal"/>
    <w:link w:val="FooterChar"/>
    <w:uiPriority w:val="99"/>
    <w:unhideWhenUsed/>
    <w:rsid w:val="00B54307"/>
    <w:pPr>
      <w:tabs>
        <w:tab w:val="center" w:pos="4513"/>
        <w:tab w:val="right" w:pos="9026"/>
      </w:tabs>
    </w:pPr>
  </w:style>
  <w:style w:type="character" w:customStyle="1" w:styleId="FooterChar">
    <w:name w:val="Footer Char"/>
    <w:basedOn w:val="DefaultParagraphFont"/>
    <w:link w:val="Footer"/>
    <w:uiPriority w:val="99"/>
    <w:rsid w:val="00B54307"/>
    <w:rPr>
      <w:sz w:val="24"/>
      <w:szCs w:val="24"/>
    </w:rPr>
  </w:style>
  <w:style w:type="paragraph" w:styleId="ListParagraph">
    <w:name w:val="List Paragraph"/>
    <w:basedOn w:val="Normal"/>
    <w:uiPriority w:val="34"/>
    <w:qFormat/>
    <w:rsid w:val="008D1670"/>
    <w:pPr>
      <w:ind w:left="720"/>
      <w:contextualSpacing/>
    </w:pPr>
  </w:style>
  <w:style w:type="paragraph" w:styleId="BodyText">
    <w:name w:val="Body Text"/>
    <w:basedOn w:val="Normal"/>
    <w:link w:val="BodyTextChar"/>
    <w:unhideWhenUsed/>
    <w:rsid w:val="001D0418"/>
    <w:pPr>
      <w:widowControl w:val="0"/>
      <w:snapToGrid w:val="0"/>
      <w:jc w:val="both"/>
    </w:pPr>
    <w:rPr>
      <w:snapToGrid w:val="0"/>
      <w:sz w:val="23"/>
      <w:szCs w:val="20"/>
      <w:lang w:eastAsia="en-US"/>
    </w:rPr>
  </w:style>
  <w:style w:type="character" w:customStyle="1" w:styleId="BodyTextChar">
    <w:name w:val="Body Text Char"/>
    <w:basedOn w:val="DefaultParagraphFont"/>
    <w:link w:val="BodyText"/>
    <w:rsid w:val="001D0418"/>
    <w:rPr>
      <w:snapToGrid w:val="0"/>
      <w:sz w:val="23"/>
      <w:lang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DcERNN4OHGu4bOy2mlsLZvx/A==">AMUW2mXSCtQ20pew8p2/iBAeVD05DlLnFo+K/p22Hh4eGf974+lNkaU1JnXkcfpxVRO0ymG4scgjUEWYbgEL0LQMlTIaPqaTByp5lYJewkmYNe2knSaudA/m8ovVATNa0MM5pumKLbYE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1152</Words>
  <Characters>6573</Characters>
  <Application>Microsoft Office Word</Application>
  <DocSecurity>0</DocSecurity>
  <Lines>54</Lines>
  <Paragraphs>15</Paragraphs>
  <ScaleCrop>false</ScaleCrop>
  <Company/>
  <LinksUpToDate>false</LinksUpToDate>
  <CharactersWithSpaces>7710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Ruffles Patrick CFCD High Wycombe Oxford Road</dc:creator>
  <cp:lastModifiedBy>Louise Ruffles</cp:lastModifiedBy>
  <cp:revision>2</cp:revision>
  <dcterms:created xsi:type="dcterms:W3CDTF">2021-06-21T17:35:00Z</dcterms:created>
  <dcterms:modified xsi:type="dcterms:W3CDTF">2021-06-21T17:35:00Z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0x010100636D63E49B4ED44FBA2545E009D3D003</vt:lpwstr>
  </property>
</Properties>
</file>