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AAD43B" w14:textId="7F16710A" w:rsidR="00937153" w:rsidRDefault="00937153" w:rsidP="009B1649">
      <w:pPr>
        <w:pStyle w:val="Heading1"/>
        <w:jc w:val="center"/>
        <w:rPr>
          <w:b/>
          <w:bCs/>
          <w:color w:val="auto"/>
        </w:rPr>
      </w:pPr>
      <w:r w:rsidRPr="008B468F">
        <w:rPr>
          <w:noProof/>
          <w:lang w:eastAsia="en-GB"/>
        </w:rPr>
        <w:drawing>
          <wp:inline distT="0" distB="0" distL="0" distR="0" wp14:anchorId="1AFB7A1B" wp14:editId="3C881FD2">
            <wp:extent cx="1478280" cy="809883"/>
            <wp:effectExtent l="0" t="0" r="7620" b="9525"/>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5">
                      <a:extLst>
                        <a:ext uri="{28A0092B-C50C-407E-A947-70E740481C1C}">
                          <a14:useLocalDpi xmlns:a14="http://schemas.microsoft.com/office/drawing/2010/main" val="0"/>
                        </a:ext>
                      </a:extLst>
                    </a:blip>
                    <a:stretch>
                      <a:fillRect/>
                    </a:stretch>
                  </pic:blipFill>
                  <pic:spPr>
                    <a:xfrm>
                      <a:off x="0" y="0"/>
                      <a:ext cx="1485764" cy="813983"/>
                    </a:xfrm>
                    <a:prstGeom prst="rect">
                      <a:avLst/>
                    </a:prstGeom>
                  </pic:spPr>
                </pic:pic>
              </a:graphicData>
            </a:graphic>
          </wp:inline>
        </w:drawing>
      </w:r>
    </w:p>
    <w:p w14:paraId="30FA33ED" w14:textId="1F08622B" w:rsidR="009B1649" w:rsidRPr="00937153" w:rsidRDefault="009B1649" w:rsidP="009B1649">
      <w:pPr>
        <w:pStyle w:val="Heading1"/>
        <w:jc w:val="center"/>
        <w:rPr>
          <w:b/>
          <w:bCs/>
          <w:color w:val="auto"/>
          <w:sz w:val="28"/>
          <w:szCs w:val="28"/>
        </w:rPr>
      </w:pPr>
      <w:r w:rsidRPr="00937153">
        <w:rPr>
          <w:b/>
          <w:bCs/>
          <w:color w:val="auto"/>
          <w:sz w:val="28"/>
          <w:szCs w:val="28"/>
        </w:rPr>
        <w:t>HAZLEMERE PARISH COUNCIL</w:t>
      </w:r>
    </w:p>
    <w:p w14:paraId="09A6C65F" w14:textId="70158712" w:rsidR="009B1649" w:rsidRPr="00937153" w:rsidRDefault="009B1649" w:rsidP="009B1649">
      <w:pPr>
        <w:pStyle w:val="Heading1"/>
        <w:jc w:val="center"/>
        <w:rPr>
          <w:b/>
          <w:bCs/>
          <w:color w:val="auto"/>
          <w:sz w:val="28"/>
          <w:szCs w:val="28"/>
        </w:rPr>
      </w:pPr>
      <w:r w:rsidRPr="00937153">
        <w:rPr>
          <w:b/>
          <w:bCs/>
          <w:color w:val="auto"/>
          <w:sz w:val="28"/>
          <w:szCs w:val="28"/>
        </w:rPr>
        <w:t>PLANNING APPLICATIONS</w:t>
      </w:r>
      <w:r w:rsidR="003E6172">
        <w:rPr>
          <w:b/>
          <w:bCs/>
          <w:color w:val="auto"/>
          <w:sz w:val="28"/>
          <w:szCs w:val="28"/>
        </w:rPr>
        <w:t xml:space="preserve"> MINUTES</w:t>
      </w:r>
      <w:r w:rsidRPr="00937153">
        <w:rPr>
          <w:b/>
          <w:bCs/>
          <w:color w:val="auto"/>
          <w:sz w:val="28"/>
          <w:szCs w:val="28"/>
        </w:rPr>
        <w:t xml:space="preserve"> </w:t>
      </w:r>
      <w:r w:rsidR="00937153">
        <w:rPr>
          <w:b/>
          <w:bCs/>
          <w:color w:val="auto"/>
          <w:sz w:val="28"/>
          <w:szCs w:val="28"/>
        </w:rPr>
        <w:t>16 MAY</w:t>
      </w:r>
      <w:r w:rsidRPr="00937153">
        <w:rPr>
          <w:b/>
          <w:bCs/>
          <w:color w:val="auto"/>
          <w:sz w:val="28"/>
          <w:szCs w:val="28"/>
        </w:rPr>
        <w:t xml:space="preserve"> 2022</w:t>
      </w:r>
      <w:r w:rsidR="00002FF7">
        <w:rPr>
          <w:b/>
          <w:bCs/>
          <w:color w:val="auto"/>
          <w:sz w:val="28"/>
          <w:szCs w:val="28"/>
        </w:rPr>
        <w:t xml:space="preserve"> 18:30</w:t>
      </w:r>
    </w:p>
    <w:p w14:paraId="5E14D19F" w14:textId="31EC6446" w:rsidR="009B1649" w:rsidRPr="00937153" w:rsidRDefault="009B1649" w:rsidP="009B1649">
      <w:pPr>
        <w:pStyle w:val="Heading1"/>
        <w:jc w:val="center"/>
        <w:rPr>
          <w:b/>
          <w:bCs/>
          <w:color w:val="auto"/>
          <w:sz w:val="28"/>
          <w:szCs w:val="28"/>
        </w:rPr>
      </w:pPr>
      <w:r w:rsidRPr="00937153">
        <w:rPr>
          <w:b/>
          <w:bCs/>
          <w:color w:val="auto"/>
          <w:sz w:val="28"/>
          <w:szCs w:val="28"/>
        </w:rPr>
        <w:t>AT CEDAR BARN, BARN LANE, HAZLEMERE</w:t>
      </w:r>
    </w:p>
    <w:p w14:paraId="5FBAB9EB" w14:textId="77777777" w:rsidR="009B1649" w:rsidRPr="00027845" w:rsidRDefault="009B1649" w:rsidP="009B1649">
      <w:pPr>
        <w:rPr>
          <w:rFonts w:cstheme="minorHAnsi"/>
          <w:sz w:val="24"/>
          <w:szCs w:val="24"/>
        </w:rPr>
      </w:pPr>
      <w:r w:rsidRPr="00027845">
        <w:rPr>
          <w:rFonts w:cstheme="minorHAnsi"/>
          <w:sz w:val="24"/>
          <w:szCs w:val="24"/>
        </w:rPr>
        <w:t>Link to Buckinghamshire Council Wycombe area of the website to access the planning applications and then search with the application number:</w:t>
      </w:r>
    </w:p>
    <w:p w14:paraId="6C4B6C77" w14:textId="77777777" w:rsidR="009B1649" w:rsidRPr="00027845" w:rsidRDefault="009B1649" w:rsidP="009B1649">
      <w:pPr>
        <w:pStyle w:val="Heading2"/>
        <w:rPr>
          <w:rFonts w:asciiTheme="minorHAnsi" w:hAnsiTheme="minorHAnsi" w:cstheme="minorHAnsi"/>
          <w:b/>
          <w:bCs/>
          <w:color w:val="auto"/>
          <w:sz w:val="24"/>
          <w:szCs w:val="24"/>
        </w:rPr>
      </w:pPr>
      <w:r w:rsidRPr="00027845">
        <w:rPr>
          <w:rFonts w:asciiTheme="minorHAnsi" w:hAnsiTheme="minorHAnsi" w:cstheme="minorHAnsi"/>
          <w:b/>
          <w:bCs/>
          <w:color w:val="auto"/>
          <w:sz w:val="24"/>
          <w:szCs w:val="24"/>
        </w:rPr>
        <w:t>AGENDA</w:t>
      </w:r>
    </w:p>
    <w:p w14:paraId="1C035C44" w14:textId="77777777" w:rsidR="00002FF7" w:rsidRDefault="00002FF7" w:rsidP="009B1649">
      <w:pPr>
        <w:rPr>
          <w:rFonts w:cstheme="minorHAnsi"/>
          <w:sz w:val="24"/>
          <w:szCs w:val="24"/>
        </w:rPr>
      </w:pPr>
    </w:p>
    <w:p w14:paraId="48E201D1" w14:textId="29BB9301" w:rsidR="00937153" w:rsidRPr="00027845" w:rsidRDefault="009B1649" w:rsidP="009B1649">
      <w:pPr>
        <w:rPr>
          <w:rFonts w:cstheme="minorHAnsi"/>
          <w:b/>
          <w:bCs/>
          <w:sz w:val="24"/>
          <w:szCs w:val="24"/>
        </w:rPr>
      </w:pPr>
      <w:r w:rsidRPr="00027845">
        <w:rPr>
          <w:rFonts w:cstheme="minorHAnsi"/>
          <w:b/>
          <w:bCs/>
          <w:sz w:val="24"/>
          <w:szCs w:val="24"/>
        </w:rPr>
        <w:t>1.</w:t>
      </w:r>
      <w:r w:rsidRPr="00027845">
        <w:rPr>
          <w:rFonts w:cstheme="minorHAnsi"/>
          <w:b/>
          <w:bCs/>
          <w:sz w:val="24"/>
          <w:szCs w:val="24"/>
        </w:rPr>
        <w:tab/>
        <w:t xml:space="preserve">Welcome </w:t>
      </w:r>
      <w:r w:rsidRPr="00027845">
        <w:rPr>
          <w:rFonts w:cstheme="minorHAnsi"/>
          <w:b/>
          <w:bCs/>
          <w:sz w:val="24"/>
          <w:szCs w:val="24"/>
        </w:rPr>
        <w:tab/>
      </w:r>
    </w:p>
    <w:p w14:paraId="508CBBF8" w14:textId="393915D0" w:rsidR="009B1649" w:rsidRPr="000E6B36" w:rsidRDefault="009B1649" w:rsidP="009B1649">
      <w:pPr>
        <w:rPr>
          <w:rFonts w:cstheme="minorHAnsi"/>
          <w:i/>
          <w:iCs/>
          <w:sz w:val="24"/>
          <w:szCs w:val="24"/>
        </w:rPr>
      </w:pPr>
      <w:r w:rsidRPr="000E6B36">
        <w:rPr>
          <w:rFonts w:cstheme="minorHAnsi"/>
          <w:i/>
          <w:iCs/>
          <w:sz w:val="24"/>
          <w:szCs w:val="24"/>
        </w:rPr>
        <w:t xml:space="preserve">Welcome to </w:t>
      </w:r>
      <w:r w:rsidR="000E6B36" w:rsidRPr="000E6B36">
        <w:rPr>
          <w:rFonts w:cstheme="minorHAnsi"/>
          <w:i/>
          <w:iCs/>
          <w:sz w:val="24"/>
          <w:szCs w:val="24"/>
        </w:rPr>
        <w:t xml:space="preserve">Cllr A Cecil, </w:t>
      </w:r>
      <w:r w:rsidRPr="000E6B36">
        <w:rPr>
          <w:rFonts w:cstheme="minorHAnsi"/>
          <w:i/>
          <w:iCs/>
          <w:sz w:val="24"/>
          <w:szCs w:val="24"/>
        </w:rPr>
        <w:t>C</w:t>
      </w:r>
      <w:r w:rsidR="000E6B36" w:rsidRPr="000E6B36">
        <w:rPr>
          <w:rFonts w:cstheme="minorHAnsi"/>
          <w:i/>
          <w:iCs/>
          <w:sz w:val="24"/>
          <w:szCs w:val="24"/>
        </w:rPr>
        <w:t xml:space="preserve">llr C Oliver, Cllr J Weaver, Cllr P </w:t>
      </w:r>
      <w:proofErr w:type="gramStart"/>
      <w:r w:rsidR="000E6B36" w:rsidRPr="000E6B36">
        <w:rPr>
          <w:rFonts w:cstheme="minorHAnsi"/>
          <w:i/>
          <w:iCs/>
          <w:sz w:val="24"/>
          <w:szCs w:val="24"/>
        </w:rPr>
        <w:t>Fleming ,</w:t>
      </w:r>
      <w:proofErr w:type="gramEnd"/>
      <w:r w:rsidR="008A183A">
        <w:rPr>
          <w:rFonts w:cstheme="minorHAnsi"/>
          <w:i/>
          <w:iCs/>
          <w:sz w:val="24"/>
          <w:szCs w:val="24"/>
        </w:rPr>
        <w:t xml:space="preserve"> Cllr I Hamilton, Cllr L </w:t>
      </w:r>
      <w:proofErr w:type="spellStart"/>
      <w:r w:rsidR="008A183A">
        <w:rPr>
          <w:rFonts w:cstheme="minorHAnsi"/>
          <w:i/>
          <w:iCs/>
          <w:sz w:val="24"/>
          <w:szCs w:val="24"/>
        </w:rPr>
        <w:t>Casey,</w:t>
      </w:r>
      <w:r w:rsidR="00055066">
        <w:rPr>
          <w:rFonts w:cstheme="minorHAnsi"/>
          <w:i/>
          <w:iCs/>
          <w:sz w:val="24"/>
          <w:szCs w:val="24"/>
        </w:rPr>
        <w:t>Cllr</w:t>
      </w:r>
      <w:proofErr w:type="spellEnd"/>
      <w:r w:rsidR="00055066">
        <w:rPr>
          <w:rFonts w:cstheme="minorHAnsi"/>
          <w:i/>
          <w:iCs/>
          <w:sz w:val="24"/>
          <w:szCs w:val="24"/>
        </w:rPr>
        <w:t xml:space="preserve"> J Baker and</w:t>
      </w:r>
      <w:r w:rsidR="000E6B36" w:rsidRPr="000E6B36">
        <w:rPr>
          <w:rFonts w:cstheme="minorHAnsi"/>
          <w:i/>
          <w:iCs/>
          <w:sz w:val="24"/>
          <w:szCs w:val="24"/>
        </w:rPr>
        <w:t xml:space="preserve"> J Collins</w:t>
      </w:r>
      <w:r w:rsidR="008A183A">
        <w:rPr>
          <w:rFonts w:cstheme="minorHAnsi"/>
          <w:i/>
          <w:iCs/>
          <w:sz w:val="24"/>
          <w:szCs w:val="24"/>
        </w:rPr>
        <w:t xml:space="preserve"> (Admin Assistant)</w:t>
      </w:r>
    </w:p>
    <w:p w14:paraId="40FB519A" w14:textId="77777777" w:rsidR="00937153" w:rsidRPr="00027845" w:rsidRDefault="009B1649" w:rsidP="009B1649">
      <w:pPr>
        <w:rPr>
          <w:rFonts w:cstheme="minorHAnsi"/>
          <w:sz w:val="24"/>
          <w:szCs w:val="24"/>
        </w:rPr>
      </w:pPr>
      <w:r w:rsidRPr="00027845">
        <w:rPr>
          <w:rFonts w:cstheme="minorHAnsi"/>
          <w:b/>
          <w:bCs/>
          <w:sz w:val="24"/>
          <w:szCs w:val="24"/>
        </w:rPr>
        <w:t>2.</w:t>
      </w:r>
      <w:r w:rsidRPr="00027845">
        <w:rPr>
          <w:rFonts w:cstheme="minorHAnsi"/>
          <w:b/>
          <w:bCs/>
          <w:sz w:val="24"/>
          <w:szCs w:val="24"/>
        </w:rPr>
        <w:tab/>
        <w:t>Apologies for absence</w:t>
      </w:r>
    </w:p>
    <w:p w14:paraId="63BB29AE" w14:textId="407B0E8D" w:rsidR="003E6172" w:rsidRPr="00926594" w:rsidRDefault="003E6172" w:rsidP="003E6172">
      <w:pPr>
        <w:jc w:val="both"/>
        <w:rPr>
          <w:rFonts w:cstheme="minorHAnsi"/>
          <w:i/>
          <w:iCs/>
          <w:sz w:val="24"/>
          <w:szCs w:val="24"/>
        </w:rPr>
      </w:pPr>
      <w:r w:rsidRPr="00926594">
        <w:rPr>
          <w:rFonts w:cstheme="minorHAnsi"/>
          <w:i/>
          <w:iCs/>
          <w:sz w:val="24"/>
          <w:szCs w:val="24"/>
        </w:rPr>
        <w:t xml:space="preserve">Apologies received from Cllr F </w:t>
      </w:r>
      <w:proofErr w:type="spellStart"/>
      <w:r w:rsidRPr="00926594">
        <w:rPr>
          <w:rFonts w:cstheme="minorHAnsi"/>
          <w:i/>
          <w:iCs/>
          <w:sz w:val="24"/>
          <w:szCs w:val="24"/>
        </w:rPr>
        <w:t>Doonican</w:t>
      </w:r>
      <w:proofErr w:type="spellEnd"/>
      <w:r w:rsidRPr="00926594">
        <w:rPr>
          <w:rFonts w:cstheme="minorHAnsi"/>
          <w:i/>
          <w:iCs/>
          <w:sz w:val="24"/>
          <w:szCs w:val="24"/>
        </w:rPr>
        <w:t xml:space="preserve">, Cllr J Horton and Cllr P Ruffles </w:t>
      </w:r>
    </w:p>
    <w:p w14:paraId="60BF39B0" w14:textId="77777777" w:rsidR="00937153" w:rsidRPr="00027845" w:rsidRDefault="009B1649" w:rsidP="009B1649">
      <w:pPr>
        <w:rPr>
          <w:rFonts w:cstheme="minorHAnsi"/>
          <w:b/>
          <w:bCs/>
          <w:sz w:val="24"/>
          <w:szCs w:val="24"/>
        </w:rPr>
      </w:pPr>
      <w:r w:rsidRPr="00027845">
        <w:rPr>
          <w:rFonts w:cstheme="minorHAnsi"/>
          <w:b/>
          <w:bCs/>
          <w:sz w:val="24"/>
          <w:szCs w:val="24"/>
        </w:rPr>
        <w:t>3.</w:t>
      </w:r>
      <w:r w:rsidRPr="00027845">
        <w:rPr>
          <w:rFonts w:cstheme="minorHAnsi"/>
          <w:b/>
          <w:bCs/>
          <w:sz w:val="24"/>
          <w:szCs w:val="24"/>
        </w:rPr>
        <w:tab/>
        <w:t>Declarations of Interest</w:t>
      </w:r>
      <w:r w:rsidRPr="00027845">
        <w:rPr>
          <w:rFonts w:cstheme="minorHAnsi"/>
          <w:b/>
          <w:bCs/>
          <w:sz w:val="24"/>
          <w:szCs w:val="24"/>
        </w:rPr>
        <w:tab/>
      </w:r>
    </w:p>
    <w:p w14:paraId="154F8A7C" w14:textId="0AFF8299" w:rsidR="009B1649" w:rsidRDefault="009B1649" w:rsidP="009B1649">
      <w:pPr>
        <w:rPr>
          <w:rFonts w:cstheme="minorHAnsi"/>
          <w:sz w:val="24"/>
          <w:szCs w:val="24"/>
        </w:rPr>
      </w:pPr>
      <w:r w:rsidRPr="00027845">
        <w:rPr>
          <w:rFonts w:cstheme="minorHAnsi"/>
          <w:sz w:val="24"/>
          <w:szCs w:val="24"/>
        </w:rPr>
        <w:t>In accordance with Section 31 of the Localism Act 2011 members to declare any Disclosable Pecuniary Interests in items on this Agenda</w:t>
      </w:r>
    </w:p>
    <w:p w14:paraId="278086C6" w14:textId="23150987" w:rsidR="009B1649" w:rsidRPr="00027845" w:rsidRDefault="009B1649" w:rsidP="009B1649">
      <w:pPr>
        <w:rPr>
          <w:rFonts w:cstheme="minorHAnsi"/>
          <w:b/>
          <w:bCs/>
          <w:sz w:val="24"/>
          <w:szCs w:val="24"/>
        </w:rPr>
      </w:pPr>
      <w:r w:rsidRPr="00027845">
        <w:rPr>
          <w:rFonts w:cstheme="minorHAnsi"/>
          <w:b/>
          <w:bCs/>
          <w:sz w:val="24"/>
          <w:szCs w:val="24"/>
        </w:rPr>
        <w:t>4.</w:t>
      </w:r>
      <w:r w:rsidRPr="00027845">
        <w:rPr>
          <w:rFonts w:cstheme="minorHAnsi"/>
          <w:b/>
          <w:bCs/>
          <w:sz w:val="24"/>
          <w:szCs w:val="24"/>
        </w:rPr>
        <w:tab/>
        <w:t xml:space="preserve">The following Planning Applications are due to be discussed. </w:t>
      </w:r>
    </w:p>
    <w:p w14:paraId="400AA158" w14:textId="45835075" w:rsidR="00027845" w:rsidRDefault="00E82EDC" w:rsidP="00027845">
      <w:pPr>
        <w:spacing w:after="0" w:line="240" w:lineRule="auto"/>
        <w:rPr>
          <w:rFonts w:eastAsia="Times New Roman" w:cstheme="minorHAnsi"/>
          <w:sz w:val="24"/>
          <w:szCs w:val="24"/>
          <w:lang w:eastAsia="en-GB"/>
        </w:rPr>
      </w:pPr>
      <w:hyperlink r:id="rId6" w:history="1">
        <w:r w:rsidR="00027845" w:rsidRPr="00027845">
          <w:rPr>
            <w:rStyle w:val="Hyperlink"/>
            <w:rFonts w:eastAsia="Times New Roman" w:cstheme="minorHAnsi"/>
            <w:b/>
            <w:bCs/>
            <w:sz w:val="24"/>
            <w:szCs w:val="24"/>
            <w:lang w:eastAsia="en-GB"/>
          </w:rPr>
          <w:t>Ref. No: 22/05845/FUL  58 Wellfield</w:t>
        </w:r>
      </w:hyperlink>
      <w:r w:rsidR="00027845" w:rsidRPr="00027845">
        <w:rPr>
          <w:rFonts w:eastAsia="Times New Roman" w:cstheme="minorHAnsi"/>
          <w:sz w:val="24"/>
          <w:szCs w:val="24"/>
          <w:lang w:eastAsia="en-GB"/>
        </w:rPr>
        <w:t xml:space="preserve"> </w:t>
      </w:r>
      <w:hyperlink r:id="rId7" w:history="1">
        <w:r w:rsidR="00027845" w:rsidRPr="00027845">
          <w:rPr>
            <w:rFonts w:eastAsia="Times New Roman" w:cstheme="minorHAnsi"/>
            <w:sz w:val="24"/>
            <w:szCs w:val="24"/>
            <w:lang w:eastAsia="en-GB"/>
          </w:rPr>
          <w:t>Householder application for construction of single storey side extension and fenestration alterations</w:t>
        </w:r>
      </w:hyperlink>
    </w:p>
    <w:p w14:paraId="59B27E7B" w14:textId="2FAB16B1" w:rsidR="003E6172" w:rsidRDefault="003E6172" w:rsidP="00027845">
      <w:pPr>
        <w:spacing w:after="0" w:line="240" w:lineRule="auto"/>
        <w:rPr>
          <w:rFonts w:eastAsia="Times New Roman" w:cstheme="minorHAnsi"/>
          <w:sz w:val="24"/>
          <w:szCs w:val="24"/>
          <w:lang w:eastAsia="en-GB"/>
        </w:rPr>
      </w:pPr>
    </w:p>
    <w:p w14:paraId="4443885B" w14:textId="380C0364" w:rsidR="00055066" w:rsidRDefault="003E6172" w:rsidP="00055066">
      <w:proofErr w:type="gramStart"/>
      <w:r w:rsidRPr="000E6B36">
        <w:rPr>
          <w:rFonts w:eastAsia="Times New Roman" w:cstheme="minorHAnsi"/>
          <w:i/>
          <w:iCs/>
          <w:sz w:val="24"/>
          <w:szCs w:val="24"/>
          <w:lang w:eastAsia="en-GB"/>
        </w:rPr>
        <w:t>Comments :</w:t>
      </w:r>
      <w:proofErr w:type="gramEnd"/>
      <w:r w:rsidRPr="000E6B36">
        <w:rPr>
          <w:rFonts w:eastAsia="Times New Roman" w:cstheme="minorHAnsi"/>
          <w:i/>
          <w:iCs/>
          <w:sz w:val="24"/>
          <w:szCs w:val="24"/>
          <w:lang w:eastAsia="en-GB"/>
        </w:rPr>
        <w:t xml:space="preserve"> </w:t>
      </w:r>
      <w:r w:rsidR="00055066" w:rsidRPr="00055066">
        <w:rPr>
          <w:sz w:val="24"/>
          <w:szCs w:val="24"/>
        </w:rPr>
        <w:t>Th</w:t>
      </w:r>
      <w:r w:rsidR="00055066" w:rsidRPr="00055066">
        <w:rPr>
          <w:i/>
          <w:iCs/>
          <w:sz w:val="24"/>
          <w:szCs w:val="24"/>
        </w:rPr>
        <w:t xml:space="preserve">e Parish Council, in line with their declaration of Climate Emergency wish to express their regret of the loss of garden/green space to concrete and seek request that the applicant mitigates for any loss of biodiversity and natural drainage. </w:t>
      </w:r>
      <w:proofErr w:type="gramStart"/>
      <w:r w:rsidR="00055066" w:rsidRPr="00055066">
        <w:rPr>
          <w:i/>
          <w:iCs/>
          <w:sz w:val="24"/>
          <w:szCs w:val="24"/>
        </w:rPr>
        <w:t>Otherwise</w:t>
      </w:r>
      <w:proofErr w:type="gramEnd"/>
      <w:r w:rsidR="00055066" w:rsidRPr="00055066">
        <w:rPr>
          <w:i/>
          <w:iCs/>
          <w:sz w:val="24"/>
          <w:szCs w:val="24"/>
        </w:rPr>
        <w:t xml:space="preserve"> there are no objections. </w:t>
      </w:r>
    </w:p>
    <w:p w14:paraId="784AC71E" w14:textId="67C5BCD6" w:rsidR="00027845" w:rsidRDefault="00027845" w:rsidP="00027845">
      <w:pPr>
        <w:spacing w:after="0" w:line="240" w:lineRule="auto"/>
        <w:rPr>
          <w:rFonts w:eastAsia="Times New Roman" w:cstheme="minorHAnsi"/>
          <w:sz w:val="24"/>
          <w:szCs w:val="24"/>
          <w:lang w:eastAsia="en-GB"/>
        </w:rPr>
      </w:pPr>
    </w:p>
    <w:p w14:paraId="6E40EC5D" w14:textId="74583644" w:rsidR="00027845" w:rsidRDefault="00E82EDC" w:rsidP="00027845">
      <w:pPr>
        <w:spacing w:after="0" w:line="240" w:lineRule="auto"/>
        <w:rPr>
          <w:rFonts w:eastAsia="Times New Roman" w:cstheme="minorHAnsi"/>
          <w:sz w:val="24"/>
          <w:szCs w:val="24"/>
          <w:lang w:eastAsia="en-GB"/>
        </w:rPr>
      </w:pPr>
      <w:hyperlink r:id="rId8" w:history="1">
        <w:r w:rsidR="00027845" w:rsidRPr="00027845">
          <w:rPr>
            <w:rStyle w:val="Hyperlink"/>
            <w:rFonts w:eastAsia="Times New Roman" w:cstheme="minorHAnsi"/>
            <w:b/>
            <w:bCs/>
            <w:sz w:val="24"/>
            <w:szCs w:val="24"/>
            <w:lang w:eastAsia="en-GB"/>
          </w:rPr>
          <w:t>Ref. No: 22/05985/FU 38 Curzon Avenue</w:t>
        </w:r>
      </w:hyperlink>
      <w:r w:rsidR="00027845" w:rsidRPr="00027845">
        <w:rPr>
          <w:rFonts w:eastAsia="Times New Roman" w:cstheme="minorHAnsi"/>
          <w:sz w:val="24"/>
          <w:szCs w:val="24"/>
          <w:lang w:eastAsia="en-GB"/>
        </w:rPr>
        <w:t xml:space="preserve"> </w:t>
      </w:r>
      <w:hyperlink r:id="rId9" w:history="1">
        <w:r w:rsidR="00027845" w:rsidRPr="00027845">
          <w:rPr>
            <w:rFonts w:eastAsia="Times New Roman" w:cstheme="minorHAnsi"/>
            <w:sz w:val="24"/>
            <w:szCs w:val="24"/>
            <w:lang w:eastAsia="en-GB"/>
          </w:rPr>
          <w:t>Householder application for construction of single storey side and rear extension including rear roof lantern (alternative scheme to pp 21/08284/FUL)</w:t>
        </w:r>
      </w:hyperlink>
    </w:p>
    <w:p w14:paraId="7726CE4E" w14:textId="26C56D11" w:rsidR="003E6172" w:rsidRDefault="003E6172" w:rsidP="00027845">
      <w:pPr>
        <w:spacing w:after="0" w:line="240" w:lineRule="auto"/>
        <w:rPr>
          <w:rFonts w:eastAsia="Times New Roman" w:cstheme="minorHAnsi"/>
          <w:sz w:val="24"/>
          <w:szCs w:val="24"/>
          <w:lang w:eastAsia="en-GB"/>
        </w:rPr>
      </w:pPr>
    </w:p>
    <w:p w14:paraId="57711180" w14:textId="475D727B" w:rsidR="00055066" w:rsidRPr="00055066" w:rsidRDefault="003E6172" w:rsidP="00055066">
      <w:pPr>
        <w:rPr>
          <w:rFonts w:cstheme="minorHAnsi"/>
          <w:i/>
          <w:iCs/>
          <w:sz w:val="24"/>
          <w:szCs w:val="24"/>
        </w:rPr>
      </w:pPr>
      <w:proofErr w:type="gramStart"/>
      <w:r w:rsidRPr="000E6B36">
        <w:rPr>
          <w:rFonts w:eastAsia="Times New Roman" w:cstheme="minorHAnsi"/>
          <w:i/>
          <w:iCs/>
          <w:sz w:val="24"/>
          <w:szCs w:val="24"/>
          <w:lang w:eastAsia="en-GB"/>
        </w:rPr>
        <w:t>Comments :</w:t>
      </w:r>
      <w:proofErr w:type="gramEnd"/>
      <w:r w:rsidR="00055066">
        <w:rPr>
          <w:rFonts w:eastAsia="Times New Roman" w:cstheme="minorHAnsi"/>
          <w:i/>
          <w:iCs/>
          <w:sz w:val="24"/>
          <w:szCs w:val="24"/>
          <w:lang w:eastAsia="en-GB"/>
        </w:rPr>
        <w:t xml:space="preserve"> </w:t>
      </w:r>
      <w:r w:rsidR="00055066" w:rsidRPr="00055066">
        <w:rPr>
          <w:rFonts w:eastAsia="Times New Roman" w:cstheme="minorHAnsi"/>
          <w:i/>
          <w:iCs/>
          <w:sz w:val="24"/>
          <w:szCs w:val="24"/>
          <w:lang w:eastAsia="en-GB"/>
        </w:rPr>
        <w:t xml:space="preserve">The Parish Council would like to refer the Case Officer to the previous comments on application </w:t>
      </w:r>
      <w:r w:rsidR="00055066" w:rsidRPr="00055066">
        <w:rPr>
          <w:rFonts w:cstheme="minorHAnsi"/>
          <w:i/>
          <w:iCs/>
          <w:color w:val="333333"/>
          <w:sz w:val="24"/>
          <w:szCs w:val="24"/>
          <w:shd w:val="clear" w:color="auto" w:fill="FFFFFF"/>
        </w:rPr>
        <w:t xml:space="preserve">21/08284/FUL. The Parish Council would like to ensure there is sufficient space to allow for parking spaces appropriate for the size of the property. </w:t>
      </w:r>
      <w:r w:rsidRPr="00055066">
        <w:rPr>
          <w:rFonts w:eastAsia="Times New Roman" w:cstheme="minorHAnsi"/>
          <w:i/>
          <w:iCs/>
          <w:sz w:val="24"/>
          <w:szCs w:val="24"/>
          <w:lang w:eastAsia="en-GB"/>
        </w:rPr>
        <w:t xml:space="preserve"> </w:t>
      </w:r>
      <w:r w:rsidR="00055066" w:rsidRPr="00055066">
        <w:rPr>
          <w:rFonts w:cstheme="minorHAnsi"/>
          <w:i/>
          <w:iCs/>
          <w:sz w:val="24"/>
          <w:szCs w:val="24"/>
        </w:rPr>
        <w:t xml:space="preserve">The Parish Council, in line with their declaration of Climate Emergency wish to express their regret of </w:t>
      </w:r>
      <w:r w:rsidR="00055066" w:rsidRPr="00055066">
        <w:rPr>
          <w:rFonts w:cstheme="minorHAnsi"/>
          <w:i/>
          <w:iCs/>
          <w:sz w:val="24"/>
          <w:szCs w:val="24"/>
        </w:rPr>
        <w:lastRenderedPageBreak/>
        <w:t xml:space="preserve">the loss of garden/green space to concrete and seek request that the applicant mitigates for any loss of biodiversity and natural drainage. </w:t>
      </w:r>
      <w:proofErr w:type="gramStart"/>
      <w:r w:rsidR="00055066" w:rsidRPr="00055066">
        <w:rPr>
          <w:rFonts w:cstheme="minorHAnsi"/>
          <w:i/>
          <w:iCs/>
          <w:sz w:val="24"/>
          <w:szCs w:val="24"/>
        </w:rPr>
        <w:t>Otherwise</w:t>
      </w:r>
      <w:proofErr w:type="gramEnd"/>
      <w:r w:rsidR="00055066" w:rsidRPr="00055066">
        <w:rPr>
          <w:rFonts w:cstheme="minorHAnsi"/>
          <w:i/>
          <w:iCs/>
          <w:sz w:val="24"/>
          <w:szCs w:val="24"/>
        </w:rPr>
        <w:t xml:space="preserve"> there are no objections. </w:t>
      </w:r>
    </w:p>
    <w:p w14:paraId="05135D03" w14:textId="52E3FD0D" w:rsidR="00027845" w:rsidRDefault="00027845" w:rsidP="00027845">
      <w:pPr>
        <w:spacing w:after="0" w:line="240" w:lineRule="auto"/>
        <w:rPr>
          <w:rFonts w:eastAsia="Times New Roman" w:cstheme="minorHAnsi"/>
          <w:sz w:val="24"/>
          <w:szCs w:val="24"/>
          <w:lang w:eastAsia="en-GB"/>
        </w:rPr>
      </w:pPr>
    </w:p>
    <w:p w14:paraId="3AFB7427" w14:textId="51CE9165" w:rsidR="00027845" w:rsidRDefault="00E82EDC" w:rsidP="00027845">
      <w:pPr>
        <w:spacing w:after="0" w:line="240" w:lineRule="auto"/>
        <w:rPr>
          <w:rFonts w:eastAsia="Times New Roman" w:cstheme="minorHAnsi"/>
          <w:sz w:val="24"/>
          <w:szCs w:val="24"/>
          <w:lang w:eastAsia="en-GB"/>
        </w:rPr>
      </w:pPr>
      <w:hyperlink r:id="rId10" w:history="1">
        <w:r w:rsidR="00027845" w:rsidRPr="00027845">
          <w:rPr>
            <w:rStyle w:val="Hyperlink"/>
            <w:rFonts w:eastAsia="Times New Roman" w:cstheme="minorHAnsi"/>
            <w:b/>
            <w:bCs/>
            <w:sz w:val="24"/>
            <w:szCs w:val="24"/>
            <w:lang w:eastAsia="en-GB"/>
          </w:rPr>
          <w:t xml:space="preserve">Ref. No: 22/05930/FUL </w:t>
        </w:r>
        <w:proofErr w:type="spellStart"/>
        <w:r w:rsidR="00027845" w:rsidRPr="00027845">
          <w:rPr>
            <w:rStyle w:val="Hyperlink"/>
            <w:rFonts w:eastAsia="Times New Roman" w:cstheme="minorHAnsi"/>
            <w:b/>
            <w:bCs/>
            <w:sz w:val="24"/>
            <w:szCs w:val="24"/>
            <w:lang w:eastAsia="en-GB"/>
          </w:rPr>
          <w:t>Benguella</w:t>
        </w:r>
        <w:proofErr w:type="spellEnd"/>
        <w:r w:rsidR="00027845" w:rsidRPr="00027845">
          <w:rPr>
            <w:rStyle w:val="Hyperlink"/>
            <w:rFonts w:eastAsia="Times New Roman" w:cstheme="minorHAnsi"/>
            <w:b/>
            <w:bCs/>
            <w:sz w:val="24"/>
            <w:szCs w:val="24"/>
            <w:lang w:eastAsia="en-GB"/>
          </w:rPr>
          <w:t xml:space="preserve"> House Manor Road</w:t>
        </w:r>
      </w:hyperlink>
      <w:r w:rsidR="00027845" w:rsidRPr="00027845">
        <w:rPr>
          <w:rFonts w:eastAsia="Times New Roman" w:cstheme="minorHAnsi"/>
          <w:sz w:val="24"/>
          <w:szCs w:val="24"/>
          <w:lang w:eastAsia="en-GB"/>
        </w:rPr>
        <w:t xml:space="preserve"> </w:t>
      </w:r>
      <w:hyperlink r:id="rId11" w:history="1">
        <w:r w:rsidR="00027845" w:rsidRPr="00027845">
          <w:rPr>
            <w:rFonts w:eastAsia="Times New Roman" w:cstheme="minorHAnsi"/>
            <w:sz w:val="24"/>
            <w:szCs w:val="24"/>
            <w:lang w:eastAsia="en-GB"/>
          </w:rPr>
          <w:t>Householder application for construction of single storey side extension to existing attached garage with new garage roof to allow for creation of first floor living accommodation for use as ancillary accommodation incidental to the enjoyment of the dwellinghouse</w:t>
        </w:r>
      </w:hyperlink>
    </w:p>
    <w:p w14:paraId="7CACB1D8" w14:textId="082FA9BA" w:rsidR="003E6172" w:rsidRDefault="003E6172" w:rsidP="00027845">
      <w:pPr>
        <w:spacing w:after="0" w:line="240" w:lineRule="auto"/>
        <w:rPr>
          <w:rFonts w:eastAsia="Times New Roman" w:cstheme="minorHAnsi"/>
          <w:sz w:val="24"/>
          <w:szCs w:val="24"/>
          <w:lang w:eastAsia="en-GB"/>
        </w:rPr>
      </w:pPr>
    </w:p>
    <w:p w14:paraId="333071A3" w14:textId="66A69D15" w:rsidR="003E6172" w:rsidRPr="000E6B36" w:rsidRDefault="003E6172" w:rsidP="003E6172">
      <w:pPr>
        <w:spacing w:after="0" w:line="240" w:lineRule="auto"/>
        <w:rPr>
          <w:rFonts w:eastAsia="Times New Roman" w:cstheme="minorHAnsi"/>
          <w:i/>
          <w:iCs/>
          <w:sz w:val="24"/>
          <w:szCs w:val="24"/>
          <w:lang w:eastAsia="en-GB"/>
        </w:rPr>
      </w:pPr>
      <w:proofErr w:type="gramStart"/>
      <w:r w:rsidRPr="000E6B36">
        <w:rPr>
          <w:rFonts w:eastAsia="Times New Roman" w:cstheme="minorHAnsi"/>
          <w:i/>
          <w:iCs/>
          <w:sz w:val="24"/>
          <w:szCs w:val="24"/>
          <w:lang w:eastAsia="en-GB"/>
        </w:rPr>
        <w:t>Comments :</w:t>
      </w:r>
      <w:proofErr w:type="gramEnd"/>
      <w:r w:rsidRPr="000E6B36">
        <w:rPr>
          <w:rFonts w:eastAsia="Times New Roman" w:cstheme="minorHAnsi"/>
          <w:i/>
          <w:iCs/>
          <w:sz w:val="24"/>
          <w:szCs w:val="24"/>
          <w:lang w:eastAsia="en-GB"/>
        </w:rPr>
        <w:t xml:space="preserve"> </w:t>
      </w:r>
      <w:r w:rsidR="00535AB1">
        <w:rPr>
          <w:rFonts w:eastAsia="Times New Roman" w:cstheme="minorHAnsi"/>
          <w:i/>
          <w:iCs/>
          <w:sz w:val="24"/>
          <w:szCs w:val="24"/>
          <w:lang w:eastAsia="en-GB"/>
        </w:rPr>
        <w:t xml:space="preserve">No objections. </w:t>
      </w:r>
    </w:p>
    <w:p w14:paraId="0F6FC812" w14:textId="77777777" w:rsidR="00027845" w:rsidRPr="00027845" w:rsidRDefault="00027845" w:rsidP="00027845">
      <w:pPr>
        <w:spacing w:after="0" w:line="240" w:lineRule="auto"/>
        <w:rPr>
          <w:rFonts w:eastAsia="Times New Roman" w:cstheme="minorHAnsi"/>
          <w:sz w:val="24"/>
          <w:szCs w:val="24"/>
          <w:lang w:eastAsia="en-GB"/>
        </w:rPr>
      </w:pPr>
    </w:p>
    <w:p w14:paraId="415E0F7F" w14:textId="64843A94" w:rsidR="00002FF7" w:rsidRDefault="00B85A5F" w:rsidP="00002FF7">
      <w:pPr>
        <w:rPr>
          <w:rStyle w:val="Hyperlink"/>
          <w:rFonts w:cstheme="minorHAnsi"/>
          <w:color w:val="auto"/>
          <w:sz w:val="24"/>
          <w:szCs w:val="24"/>
          <w:u w:val="none"/>
        </w:rPr>
      </w:pPr>
      <w:hyperlink r:id="rId12" w:history="1">
        <w:r w:rsidR="00002FF7" w:rsidRPr="00983395">
          <w:rPr>
            <w:rStyle w:val="Hyperlink"/>
            <w:rFonts w:cstheme="minorHAnsi"/>
            <w:b/>
            <w:bCs/>
            <w:sz w:val="24"/>
            <w:szCs w:val="24"/>
          </w:rPr>
          <w:t>Ref. No: 22/05997/FUL  Hawks Nest Manor Road</w:t>
        </w:r>
      </w:hyperlink>
      <w:r w:rsidR="00002FF7" w:rsidRPr="00983395">
        <w:rPr>
          <w:rFonts w:cstheme="minorHAnsi"/>
          <w:b/>
          <w:bCs/>
          <w:sz w:val="24"/>
          <w:szCs w:val="24"/>
        </w:rPr>
        <w:t xml:space="preserve"> </w:t>
      </w:r>
      <w:hyperlink r:id="rId13" w:history="1">
        <w:r w:rsidR="00002FF7" w:rsidRPr="00983395">
          <w:rPr>
            <w:rStyle w:val="Hyperlink"/>
            <w:rFonts w:cstheme="minorHAnsi"/>
            <w:color w:val="auto"/>
            <w:sz w:val="24"/>
            <w:szCs w:val="24"/>
            <w:u w:val="none"/>
          </w:rPr>
          <w:t>Householder application for loft conversion with front and rear roof lights and dormers, front porch extension and fenestration alterations</w:t>
        </w:r>
      </w:hyperlink>
    </w:p>
    <w:p w14:paraId="795086AA" w14:textId="47D3D6E0" w:rsidR="003E6172" w:rsidRPr="000E6B36" w:rsidRDefault="003E6172" w:rsidP="003E6172">
      <w:pPr>
        <w:spacing w:after="0" w:line="240" w:lineRule="auto"/>
        <w:rPr>
          <w:rFonts w:eastAsia="Times New Roman" w:cstheme="minorHAnsi"/>
          <w:i/>
          <w:iCs/>
          <w:sz w:val="24"/>
          <w:szCs w:val="24"/>
          <w:lang w:eastAsia="en-GB"/>
        </w:rPr>
      </w:pPr>
      <w:proofErr w:type="gramStart"/>
      <w:r w:rsidRPr="000E6B36">
        <w:rPr>
          <w:rFonts w:eastAsia="Times New Roman" w:cstheme="minorHAnsi"/>
          <w:i/>
          <w:iCs/>
          <w:sz w:val="24"/>
          <w:szCs w:val="24"/>
          <w:lang w:eastAsia="en-GB"/>
        </w:rPr>
        <w:t>Comments :</w:t>
      </w:r>
      <w:proofErr w:type="gramEnd"/>
      <w:r w:rsidRPr="000E6B36">
        <w:rPr>
          <w:rFonts w:eastAsia="Times New Roman" w:cstheme="minorHAnsi"/>
          <w:i/>
          <w:iCs/>
          <w:sz w:val="24"/>
          <w:szCs w:val="24"/>
          <w:lang w:eastAsia="en-GB"/>
        </w:rPr>
        <w:t xml:space="preserve"> </w:t>
      </w:r>
      <w:r w:rsidR="00B85A5F">
        <w:rPr>
          <w:rFonts w:eastAsia="Times New Roman" w:cstheme="minorHAnsi"/>
          <w:i/>
          <w:iCs/>
          <w:sz w:val="24"/>
          <w:szCs w:val="24"/>
          <w:lang w:eastAsia="en-GB"/>
        </w:rPr>
        <w:t xml:space="preserve">The Parish Council wish to refer the Case Officer to the neighbour’s comments with regards to the proposed extensions which may have an impact on the privacy of the neighbouring property. Otherwise, there are no objections. </w:t>
      </w:r>
    </w:p>
    <w:p w14:paraId="3C9D4AEF" w14:textId="77777777" w:rsidR="003E6172" w:rsidRPr="00983395" w:rsidRDefault="003E6172" w:rsidP="00002FF7">
      <w:pPr>
        <w:rPr>
          <w:rFonts w:cstheme="minorHAnsi"/>
          <w:sz w:val="24"/>
          <w:szCs w:val="24"/>
        </w:rPr>
      </w:pPr>
    </w:p>
    <w:p w14:paraId="54713A05" w14:textId="508548B0" w:rsidR="00027845" w:rsidRDefault="00E82EDC" w:rsidP="00027845">
      <w:pPr>
        <w:spacing w:after="0" w:line="240" w:lineRule="auto"/>
        <w:rPr>
          <w:rFonts w:eastAsia="Times New Roman" w:cstheme="minorHAnsi"/>
          <w:sz w:val="24"/>
          <w:szCs w:val="24"/>
          <w:lang w:eastAsia="en-GB"/>
        </w:rPr>
      </w:pPr>
      <w:hyperlink r:id="rId14" w:history="1">
        <w:r w:rsidR="00027845" w:rsidRPr="00027845">
          <w:rPr>
            <w:rStyle w:val="Hyperlink"/>
            <w:rFonts w:eastAsia="Times New Roman" w:cstheme="minorHAnsi"/>
            <w:b/>
            <w:bCs/>
            <w:sz w:val="24"/>
            <w:szCs w:val="24"/>
            <w:lang w:eastAsia="en-GB"/>
          </w:rPr>
          <w:t>Ref. No: 22/06072/TPO Spinneys Manor Roa</w:t>
        </w:r>
        <w:r w:rsidR="00027845" w:rsidRPr="00983395">
          <w:rPr>
            <w:rStyle w:val="Hyperlink"/>
            <w:rFonts w:eastAsia="Times New Roman" w:cstheme="minorHAnsi"/>
            <w:b/>
            <w:bCs/>
            <w:sz w:val="24"/>
            <w:szCs w:val="24"/>
            <w:lang w:eastAsia="en-GB"/>
          </w:rPr>
          <w:t>d</w:t>
        </w:r>
      </w:hyperlink>
      <w:r w:rsidR="00027845" w:rsidRPr="00027845">
        <w:rPr>
          <w:rFonts w:eastAsia="Times New Roman" w:cstheme="minorHAnsi"/>
          <w:sz w:val="24"/>
          <w:szCs w:val="24"/>
          <w:lang w:eastAsia="en-GB"/>
        </w:rPr>
        <w:t xml:space="preserve"> </w:t>
      </w:r>
      <w:hyperlink r:id="rId15" w:history="1">
        <w:r w:rsidR="00027845" w:rsidRPr="00027845">
          <w:rPr>
            <w:rFonts w:eastAsia="Times New Roman" w:cstheme="minorHAnsi"/>
            <w:sz w:val="24"/>
            <w:szCs w:val="24"/>
            <w:lang w:eastAsia="en-GB"/>
          </w:rPr>
          <w:t>Remove 1 x Beech (T13), Ash (T29), pedunculate Oak (T34) and Larch (T35) and reduce height by approx. 2 - 3 metres to Beech (T16) and reduce crown spread by 2 metres to Beech (T18)</w:t>
        </w:r>
      </w:hyperlink>
    </w:p>
    <w:p w14:paraId="244261B4" w14:textId="77777777" w:rsidR="00002FF7" w:rsidRDefault="00002FF7" w:rsidP="00027845">
      <w:pPr>
        <w:spacing w:after="0" w:line="240" w:lineRule="auto"/>
        <w:rPr>
          <w:rFonts w:eastAsia="Times New Roman" w:cstheme="minorHAnsi"/>
          <w:sz w:val="24"/>
          <w:szCs w:val="24"/>
          <w:lang w:eastAsia="en-GB"/>
        </w:rPr>
      </w:pPr>
    </w:p>
    <w:p w14:paraId="49506517" w14:textId="25BF8647" w:rsidR="00983395" w:rsidRPr="00E82EDC" w:rsidRDefault="00E82EDC" w:rsidP="00027845">
      <w:pPr>
        <w:spacing w:after="0" w:line="240" w:lineRule="auto"/>
        <w:rPr>
          <w:rFonts w:eastAsia="Times New Roman" w:cstheme="minorHAnsi"/>
          <w:i/>
          <w:iCs/>
          <w:sz w:val="24"/>
          <w:szCs w:val="24"/>
          <w:lang w:eastAsia="en-GB"/>
        </w:rPr>
      </w:pPr>
      <w:proofErr w:type="gramStart"/>
      <w:r w:rsidRPr="00E82EDC">
        <w:rPr>
          <w:rFonts w:eastAsia="Times New Roman" w:cstheme="minorHAnsi"/>
          <w:i/>
          <w:iCs/>
          <w:sz w:val="24"/>
          <w:szCs w:val="24"/>
          <w:lang w:eastAsia="en-GB"/>
        </w:rPr>
        <w:t>Comments :</w:t>
      </w:r>
      <w:proofErr w:type="gramEnd"/>
      <w:r w:rsidRPr="00E82EDC">
        <w:rPr>
          <w:rFonts w:eastAsia="Times New Roman" w:cstheme="minorHAnsi"/>
          <w:i/>
          <w:iCs/>
          <w:sz w:val="24"/>
          <w:szCs w:val="24"/>
          <w:lang w:eastAsia="en-GB"/>
        </w:rPr>
        <w:t xml:space="preserve"> </w:t>
      </w:r>
      <w:r w:rsidR="00B85A5F" w:rsidRPr="00E82EDC">
        <w:rPr>
          <w:rFonts w:eastAsia="Times New Roman" w:cstheme="minorHAnsi"/>
          <w:i/>
          <w:iCs/>
          <w:sz w:val="24"/>
          <w:szCs w:val="24"/>
          <w:lang w:eastAsia="en-GB"/>
        </w:rPr>
        <w:t xml:space="preserve">Refer to Buckinghamshire </w:t>
      </w:r>
      <w:proofErr w:type="spellStart"/>
      <w:r w:rsidR="00B85A5F" w:rsidRPr="00E82EDC">
        <w:rPr>
          <w:rFonts w:eastAsia="Times New Roman" w:cstheme="minorHAnsi"/>
          <w:i/>
          <w:iCs/>
          <w:sz w:val="24"/>
          <w:szCs w:val="24"/>
          <w:lang w:eastAsia="en-GB"/>
        </w:rPr>
        <w:t>arboriculturalist</w:t>
      </w:r>
      <w:proofErr w:type="spellEnd"/>
    </w:p>
    <w:p w14:paraId="1BFB56F6" w14:textId="1443D4C4" w:rsidR="00983395" w:rsidRDefault="00983395" w:rsidP="00027845">
      <w:pPr>
        <w:spacing w:after="0" w:line="240" w:lineRule="auto"/>
        <w:rPr>
          <w:rFonts w:eastAsia="Times New Roman" w:cstheme="minorHAnsi"/>
          <w:sz w:val="24"/>
          <w:szCs w:val="24"/>
          <w:lang w:eastAsia="en-GB"/>
        </w:rPr>
      </w:pPr>
    </w:p>
    <w:p w14:paraId="75296510" w14:textId="214B31C7" w:rsidR="00983395" w:rsidRDefault="00E82EDC" w:rsidP="00983395">
      <w:pPr>
        <w:rPr>
          <w:rStyle w:val="Hyperlink"/>
          <w:rFonts w:cstheme="minorHAnsi"/>
          <w:color w:val="auto"/>
          <w:sz w:val="24"/>
          <w:szCs w:val="24"/>
          <w:u w:val="none"/>
        </w:rPr>
      </w:pPr>
      <w:hyperlink r:id="rId16" w:history="1">
        <w:r w:rsidR="00983395" w:rsidRPr="00983395">
          <w:rPr>
            <w:rStyle w:val="Hyperlink"/>
            <w:rFonts w:cstheme="minorHAnsi"/>
            <w:b/>
            <w:bCs/>
            <w:sz w:val="24"/>
            <w:szCs w:val="24"/>
          </w:rPr>
          <w:t>Ref. No: 22/06079/FUL  5 Beaumont Grove</w:t>
        </w:r>
      </w:hyperlink>
      <w:r w:rsidR="00983395" w:rsidRPr="00983395">
        <w:rPr>
          <w:rFonts w:cstheme="minorHAnsi"/>
          <w:b/>
          <w:bCs/>
          <w:sz w:val="24"/>
          <w:szCs w:val="24"/>
        </w:rPr>
        <w:t xml:space="preserve"> </w:t>
      </w:r>
      <w:hyperlink r:id="rId17" w:history="1">
        <w:r w:rsidR="00983395" w:rsidRPr="00983395">
          <w:rPr>
            <w:rStyle w:val="Hyperlink"/>
            <w:rFonts w:cstheme="minorHAnsi"/>
            <w:color w:val="auto"/>
            <w:sz w:val="24"/>
            <w:szCs w:val="24"/>
            <w:u w:val="none"/>
          </w:rPr>
          <w:t>Householder application for conversion of garage to habitable rooms and alterations</w:t>
        </w:r>
      </w:hyperlink>
    </w:p>
    <w:p w14:paraId="006ABE49" w14:textId="756A8575" w:rsidR="003E6172" w:rsidRDefault="003E6172" w:rsidP="003E6172">
      <w:pPr>
        <w:spacing w:after="0" w:line="240" w:lineRule="auto"/>
        <w:rPr>
          <w:rFonts w:eastAsia="Times New Roman" w:cstheme="minorHAnsi"/>
          <w:i/>
          <w:iCs/>
          <w:sz w:val="24"/>
          <w:szCs w:val="24"/>
          <w:lang w:eastAsia="en-GB"/>
        </w:rPr>
      </w:pPr>
      <w:proofErr w:type="gramStart"/>
      <w:r w:rsidRPr="000E6B36">
        <w:rPr>
          <w:rFonts w:eastAsia="Times New Roman" w:cstheme="minorHAnsi"/>
          <w:i/>
          <w:iCs/>
          <w:sz w:val="24"/>
          <w:szCs w:val="24"/>
          <w:lang w:eastAsia="en-GB"/>
        </w:rPr>
        <w:t>Comments :</w:t>
      </w:r>
      <w:proofErr w:type="gramEnd"/>
      <w:r w:rsidRPr="000E6B36">
        <w:rPr>
          <w:rFonts w:eastAsia="Times New Roman" w:cstheme="minorHAnsi"/>
          <w:i/>
          <w:iCs/>
          <w:sz w:val="24"/>
          <w:szCs w:val="24"/>
          <w:lang w:eastAsia="en-GB"/>
        </w:rPr>
        <w:t xml:space="preserve"> </w:t>
      </w:r>
      <w:r w:rsidR="00F91F81">
        <w:rPr>
          <w:rFonts w:eastAsia="Times New Roman" w:cstheme="minorHAnsi"/>
          <w:i/>
          <w:iCs/>
          <w:sz w:val="24"/>
          <w:szCs w:val="24"/>
          <w:lang w:eastAsia="en-GB"/>
        </w:rPr>
        <w:t>No objections</w:t>
      </w:r>
    </w:p>
    <w:p w14:paraId="128ECDCC" w14:textId="0B79BAFE" w:rsidR="00F91F81" w:rsidRDefault="00F91F81" w:rsidP="003E6172">
      <w:pPr>
        <w:spacing w:after="0" w:line="240" w:lineRule="auto"/>
        <w:rPr>
          <w:rFonts w:eastAsia="Times New Roman" w:cstheme="minorHAnsi"/>
          <w:i/>
          <w:iCs/>
          <w:sz w:val="24"/>
          <w:szCs w:val="24"/>
          <w:lang w:eastAsia="en-GB"/>
        </w:rPr>
      </w:pPr>
    </w:p>
    <w:p w14:paraId="5807585F" w14:textId="44B0BE70" w:rsidR="00F91F81" w:rsidRPr="000E6B36" w:rsidRDefault="00F91F81" w:rsidP="003E6172">
      <w:pPr>
        <w:spacing w:after="0" w:line="240" w:lineRule="auto"/>
        <w:rPr>
          <w:rFonts w:eastAsia="Times New Roman" w:cstheme="minorHAnsi"/>
          <w:i/>
          <w:iCs/>
          <w:sz w:val="24"/>
          <w:szCs w:val="24"/>
          <w:lang w:eastAsia="en-GB"/>
        </w:rPr>
      </w:pPr>
      <w:r>
        <w:rPr>
          <w:rFonts w:eastAsia="Times New Roman" w:cstheme="minorHAnsi"/>
          <w:i/>
          <w:iCs/>
          <w:sz w:val="24"/>
          <w:szCs w:val="24"/>
          <w:lang w:eastAsia="en-GB"/>
        </w:rPr>
        <w:t xml:space="preserve">Meeting finished at 18:42 </w:t>
      </w:r>
    </w:p>
    <w:p w14:paraId="383911C0" w14:textId="77777777" w:rsidR="003E6172" w:rsidRPr="00983395" w:rsidRDefault="003E6172" w:rsidP="00983395">
      <w:pPr>
        <w:rPr>
          <w:rFonts w:cstheme="minorHAnsi"/>
          <w:sz w:val="24"/>
          <w:szCs w:val="24"/>
        </w:rPr>
      </w:pPr>
    </w:p>
    <w:p w14:paraId="09461BED" w14:textId="77777777" w:rsidR="00983395" w:rsidRPr="00027845" w:rsidRDefault="00983395" w:rsidP="00027845">
      <w:pPr>
        <w:spacing w:after="0" w:line="240" w:lineRule="auto"/>
        <w:rPr>
          <w:rFonts w:eastAsia="Times New Roman" w:cstheme="minorHAnsi"/>
          <w:sz w:val="24"/>
          <w:szCs w:val="24"/>
          <w:lang w:eastAsia="en-GB"/>
        </w:rPr>
      </w:pPr>
    </w:p>
    <w:p w14:paraId="27EA5029" w14:textId="77777777" w:rsidR="00027845" w:rsidRPr="00027845" w:rsidRDefault="00027845" w:rsidP="00027845">
      <w:pPr>
        <w:spacing w:after="0" w:line="240" w:lineRule="auto"/>
        <w:rPr>
          <w:rFonts w:eastAsia="Times New Roman" w:cstheme="minorHAnsi"/>
          <w:sz w:val="24"/>
          <w:szCs w:val="24"/>
          <w:lang w:eastAsia="en-GB"/>
        </w:rPr>
      </w:pPr>
    </w:p>
    <w:p w14:paraId="1B923607" w14:textId="77777777" w:rsidR="00937153" w:rsidRPr="00002FF7" w:rsidRDefault="00937153" w:rsidP="009B1649">
      <w:pPr>
        <w:rPr>
          <w:b/>
          <w:bCs/>
          <w:sz w:val="24"/>
          <w:szCs w:val="24"/>
        </w:rPr>
      </w:pPr>
    </w:p>
    <w:p w14:paraId="4B51AFB1" w14:textId="77777777" w:rsidR="009B1649" w:rsidRPr="00002FF7" w:rsidRDefault="009B1649" w:rsidP="009B1649">
      <w:pPr>
        <w:jc w:val="right"/>
        <w:rPr>
          <w:i/>
          <w:iCs/>
          <w:sz w:val="24"/>
          <w:szCs w:val="24"/>
        </w:rPr>
      </w:pPr>
      <w:r w:rsidRPr="00002FF7">
        <w:rPr>
          <w:i/>
          <w:iCs/>
          <w:sz w:val="24"/>
          <w:szCs w:val="24"/>
        </w:rPr>
        <w:t xml:space="preserve">Signed J Collins    </w:t>
      </w:r>
    </w:p>
    <w:p w14:paraId="17CDF83D" w14:textId="77777777" w:rsidR="009B1649" w:rsidRPr="00002FF7" w:rsidRDefault="009B1649" w:rsidP="009B1649">
      <w:pPr>
        <w:jc w:val="right"/>
        <w:rPr>
          <w:i/>
          <w:iCs/>
          <w:sz w:val="24"/>
          <w:szCs w:val="24"/>
        </w:rPr>
      </w:pPr>
      <w:r w:rsidRPr="00002FF7">
        <w:rPr>
          <w:i/>
          <w:iCs/>
          <w:sz w:val="24"/>
          <w:szCs w:val="24"/>
        </w:rPr>
        <w:t>Janet Collins</w:t>
      </w:r>
    </w:p>
    <w:p w14:paraId="53B8F4F4" w14:textId="77777777" w:rsidR="009B1649" w:rsidRPr="00002FF7" w:rsidRDefault="009B1649" w:rsidP="009B1649">
      <w:pPr>
        <w:jc w:val="right"/>
        <w:rPr>
          <w:i/>
          <w:iCs/>
          <w:sz w:val="24"/>
          <w:szCs w:val="24"/>
        </w:rPr>
      </w:pPr>
      <w:r w:rsidRPr="00002FF7">
        <w:rPr>
          <w:i/>
          <w:iCs/>
          <w:sz w:val="24"/>
          <w:szCs w:val="24"/>
        </w:rPr>
        <w:t xml:space="preserve"> Administrative Assistant</w:t>
      </w:r>
    </w:p>
    <w:p w14:paraId="4847504C" w14:textId="6D442D4B" w:rsidR="009B1649" w:rsidRPr="00002FF7" w:rsidRDefault="003E6172" w:rsidP="009B1649">
      <w:pPr>
        <w:jc w:val="right"/>
        <w:rPr>
          <w:i/>
          <w:iCs/>
          <w:sz w:val="24"/>
          <w:szCs w:val="24"/>
        </w:rPr>
      </w:pPr>
      <w:r>
        <w:rPr>
          <w:i/>
          <w:iCs/>
          <w:sz w:val="24"/>
          <w:szCs w:val="24"/>
        </w:rPr>
        <w:t>16 May 2022</w:t>
      </w:r>
    </w:p>
    <w:sectPr w:rsidR="009B1649" w:rsidRPr="00002F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4007C3"/>
    <w:multiLevelType w:val="hybridMultilevel"/>
    <w:tmpl w:val="D5F49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274419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649"/>
    <w:rsid w:val="00002FF7"/>
    <w:rsid w:val="00027845"/>
    <w:rsid w:val="00055066"/>
    <w:rsid w:val="000E6B36"/>
    <w:rsid w:val="003E6172"/>
    <w:rsid w:val="00535AB1"/>
    <w:rsid w:val="008A183A"/>
    <w:rsid w:val="00926594"/>
    <w:rsid w:val="00937153"/>
    <w:rsid w:val="00983395"/>
    <w:rsid w:val="009B1649"/>
    <w:rsid w:val="00B85A5F"/>
    <w:rsid w:val="00E82EDC"/>
    <w:rsid w:val="00F91F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C922B"/>
  <w15:chartTrackingRefBased/>
  <w15:docId w15:val="{D33BA21C-220E-45F6-B495-60D442D69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B164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B164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164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B1649"/>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937153"/>
    <w:pPr>
      <w:ind w:left="720"/>
      <w:contextualSpacing/>
    </w:pPr>
  </w:style>
  <w:style w:type="character" w:styleId="Hyperlink">
    <w:name w:val="Hyperlink"/>
    <w:basedOn w:val="DefaultParagraphFont"/>
    <w:uiPriority w:val="99"/>
    <w:unhideWhenUsed/>
    <w:rsid w:val="00027845"/>
    <w:rPr>
      <w:color w:val="0000FF"/>
      <w:u w:val="single"/>
    </w:rPr>
  </w:style>
  <w:style w:type="paragraph" w:customStyle="1" w:styleId="casetype">
    <w:name w:val="casetype"/>
    <w:basedOn w:val="Normal"/>
    <w:rsid w:val="0002784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ddress">
    <w:name w:val="address"/>
    <w:basedOn w:val="Normal"/>
    <w:rsid w:val="0002784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etainfo">
    <w:name w:val="metainfo"/>
    <w:basedOn w:val="Normal"/>
    <w:rsid w:val="0002784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divider">
    <w:name w:val="divider"/>
    <w:basedOn w:val="DefaultParagraphFont"/>
    <w:rsid w:val="00027845"/>
  </w:style>
  <w:style w:type="character" w:styleId="UnresolvedMention">
    <w:name w:val="Unresolved Mention"/>
    <w:basedOn w:val="DefaultParagraphFont"/>
    <w:uiPriority w:val="99"/>
    <w:semiHidden/>
    <w:unhideWhenUsed/>
    <w:rsid w:val="00027845"/>
    <w:rPr>
      <w:color w:val="605E5C"/>
      <w:shd w:val="clear" w:color="auto" w:fill="E1DFDD"/>
    </w:rPr>
  </w:style>
  <w:style w:type="character" w:styleId="FollowedHyperlink">
    <w:name w:val="FollowedHyperlink"/>
    <w:basedOn w:val="DefaultParagraphFont"/>
    <w:uiPriority w:val="99"/>
    <w:semiHidden/>
    <w:unhideWhenUsed/>
    <w:rsid w:val="003E617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6040221">
      <w:bodyDiv w:val="1"/>
      <w:marLeft w:val="0"/>
      <w:marRight w:val="0"/>
      <w:marTop w:val="0"/>
      <w:marBottom w:val="0"/>
      <w:divBdr>
        <w:top w:val="none" w:sz="0" w:space="0" w:color="auto"/>
        <w:left w:val="none" w:sz="0" w:space="0" w:color="auto"/>
        <w:bottom w:val="none" w:sz="0" w:space="0" w:color="auto"/>
        <w:right w:val="none" w:sz="0" w:space="0" w:color="auto"/>
      </w:divBdr>
    </w:div>
    <w:div w:id="588930720">
      <w:bodyDiv w:val="1"/>
      <w:marLeft w:val="0"/>
      <w:marRight w:val="0"/>
      <w:marTop w:val="0"/>
      <w:marBottom w:val="0"/>
      <w:divBdr>
        <w:top w:val="none" w:sz="0" w:space="0" w:color="auto"/>
        <w:left w:val="none" w:sz="0" w:space="0" w:color="auto"/>
        <w:bottom w:val="none" w:sz="0" w:space="0" w:color="auto"/>
        <w:right w:val="none" w:sz="0" w:space="0" w:color="auto"/>
      </w:divBdr>
    </w:div>
    <w:div w:id="1344282155">
      <w:bodyDiv w:val="1"/>
      <w:marLeft w:val="0"/>
      <w:marRight w:val="0"/>
      <w:marTop w:val="0"/>
      <w:marBottom w:val="0"/>
      <w:divBdr>
        <w:top w:val="none" w:sz="0" w:space="0" w:color="auto"/>
        <w:left w:val="none" w:sz="0" w:space="0" w:color="auto"/>
        <w:bottom w:val="none" w:sz="0" w:space="0" w:color="auto"/>
        <w:right w:val="none" w:sz="0" w:space="0" w:color="auto"/>
      </w:divBdr>
    </w:div>
    <w:div w:id="1412308824">
      <w:bodyDiv w:val="1"/>
      <w:marLeft w:val="0"/>
      <w:marRight w:val="0"/>
      <w:marTop w:val="0"/>
      <w:marBottom w:val="0"/>
      <w:divBdr>
        <w:top w:val="none" w:sz="0" w:space="0" w:color="auto"/>
        <w:left w:val="none" w:sz="0" w:space="0" w:color="auto"/>
        <w:bottom w:val="none" w:sz="0" w:space="0" w:color="auto"/>
        <w:right w:val="none" w:sz="0" w:space="0" w:color="auto"/>
      </w:divBdr>
    </w:div>
    <w:div w:id="1414473479">
      <w:bodyDiv w:val="1"/>
      <w:marLeft w:val="0"/>
      <w:marRight w:val="0"/>
      <w:marTop w:val="0"/>
      <w:marBottom w:val="0"/>
      <w:divBdr>
        <w:top w:val="none" w:sz="0" w:space="0" w:color="auto"/>
        <w:left w:val="none" w:sz="0" w:space="0" w:color="auto"/>
        <w:bottom w:val="none" w:sz="0" w:space="0" w:color="auto"/>
        <w:right w:val="none" w:sz="0" w:space="0" w:color="auto"/>
      </w:divBdr>
    </w:div>
    <w:div w:id="1417556187">
      <w:bodyDiv w:val="1"/>
      <w:marLeft w:val="0"/>
      <w:marRight w:val="0"/>
      <w:marTop w:val="0"/>
      <w:marBottom w:val="0"/>
      <w:divBdr>
        <w:top w:val="none" w:sz="0" w:space="0" w:color="auto"/>
        <w:left w:val="none" w:sz="0" w:space="0" w:color="auto"/>
        <w:bottom w:val="none" w:sz="0" w:space="0" w:color="auto"/>
        <w:right w:val="none" w:sz="0" w:space="0" w:color="auto"/>
      </w:divBdr>
      <w:divsChild>
        <w:div w:id="266037151">
          <w:marLeft w:val="0"/>
          <w:marRight w:val="0"/>
          <w:marTop w:val="0"/>
          <w:marBottom w:val="240"/>
          <w:divBdr>
            <w:top w:val="single" w:sz="6" w:space="12" w:color="DDDDDD"/>
            <w:left w:val="single" w:sz="6" w:space="12" w:color="DDDDDD"/>
            <w:bottom w:val="single" w:sz="6" w:space="12" w:color="DDDDDD"/>
            <w:right w:val="single" w:sz="6" w:space="12" w:color="DDDDDD"/>
          </w:divBdr>
          <w:divsChild>
            <w:div w:id="299195135">
              <w:marLeft w:val="0"/>
              <w:marRight w:val="0"/>
              <w:marTop w:val="0"/>
              <w:marBottom w:val="0"/>
              <w:divBdr>
                <w:top w:val="none" w:sz="0" w:space="0" w:color="auto"/>
                <w:left w:val="none" w:sz="0" w:space="0" w:color="auto"/>
                <w:bottom w:val="none" w:sz="0" w:space="0" w:color="auto"/>
                <w:right w:val="none" w:sz="0" w:space="0" w:color="auto"/>
              </w:divBdr>
            </w:div>
          </w:divsChild>
        </w:div>
        <w:div w:id="1721250264">
          <w:marLeft w:val="0"/>
          <w:marRight w:val="0"/>
          <w:marTop w:val="0"/>
          <w:marBottom w:val="240"/>
          <w:divBdr>
            <w:top w:val="single" w:sz="6" w:space="12" w:color="DDDDDD"/>
            <w:left w:val="single" w:sz="6" w:space="12" w:color="DDDDDD"/>
            <w:bottom w:val="single" w:sz="6" w:space="12" w:color="DDDDDD"/>
            <w:right w:val="single" w:sz="6" w:space="12" w:color="DDDDDD"/>
          </w:divBdr>
          <w:divsChild>
            <w:div w:id="235289146">
              <w:marLeft w:val="0"/>
              <w:marRight w:val="0"/>
              <w:marTop w:val="0"/>
              <w:marBottom w:val="0"/>
              <w:divBdr>
                <w:top w:val="none" w:sz="0" w:space="0" w:color="auto"/>
                <w:left w:val="none" w:sz="0" w:space="0" w:color="auto"/>
                <w:bottom w:val="none" w:sz="0" w:space="0" w:color="auto"/>
                <w:right w:val="none" w:sz="0" w:space="0" w:color="auto"/>
              </w:divBdr>
            </w:div>
          </w:divsChild>
        </w:div>
        <w:div w:id="1218511622">
          <w:marLeft w:val="0"/>
          <w:marRight w:val="0"/>
          <w:marTop w:val="0"/>
          <w:marBottom w:val="240"/>
          <w:divBdr>
            <w:top w:val="single" w:sz="6" w:space="12" w:color="DDDDDD"/>
            <w:left w:val="single" w:sz="6" w:space="12" w:color="DDDDDD"/>
            <w:bottom w:val="single" w:sz="6" w:space="12" w:color="DDDDDD"/>
            <w:right w:val="single" w:sz="6" w:space="12" w:color="DDDDDD"/>
          </w:divBdr>
          <w:divsChild>
            <w:div w:id="1766878564">
              <w:marLeft w:val="0"/>
              <w:marRight w:val="0"/>
              <w:marTop w:val="0"/>
              <w:marBottom w:val="0"/>
              <w:divBdr>
                <w:top w:val="none" w:sz="0" w:space="0" w:color="auto"/>
                <w:left w:val="none" w:sz="0" w:space="0" w:color="auto"/>
                <w:bottom w:val="none" w:sz="0" w:space="0" w:color="auto"/>
                <w:right w:val="none" w:sz="0" w:space="0" w:color="auto"/>
              </w:divBdr>
            </w:div>
          </w:divsChild>
        </w:div>
        <w:div w:id="1547449953">
          <w:marLeft w:val="0"/>
          <w:marRight w:val="0"/>
          <w:marTop w:val="0"/>
          <w:marBottom w:val="240"/>
          <w:divBdr>
            <w:top w:val="single" w:sz="6" w:space="12" w:color="DDDDDD"/>
            <w:left w:val="single" w:sz="6" w:space="12" w:color="DDDDDD"/>
            <w:bottom w:val="single" w:sz="6" w:space="12" w:color="DDDDDD"/>
            <w:right w:val="single" w:sz="6" w:space="12" w:color="DDDDDD"/>
          </w:divBdr>
          <w:divsChild>
            <w:div w:id="1354458695">
              <w:marLeft w:val="0"/>
              <w:marRight w:val="0"/>
              <w:marTop w:val="0"/>
              <w:marBottom w:val="0"/>
              <w:divBdr>
                <w:top w:val="none" w:sz="0" w:space="0" w:color="auto"/>
                <w:left w:val="none" w:sz="0" w:space="0" w:color="auto"/>
                <w:bottom w:val="none" w:sz="0" w:space="0" w:color="auto"/>
                <w:right w:val="none" w:sz="0" w:space="0" w:color="auto"/>
              </w:divBdr>
            </w:div>
          </w:divsChild>
        </w:div>
        <w:div w:id="825435209">
          <w:marLeft w:val="0"/>
          <w:marRight w:val="0"/>
          <w:marTop w:val="0"/>
          <w:marBottom w:val="240"/>
          <w:divBdr>
            <w:top w:val="single" w:sz="6" w:space="12" w:color="DDDDDD"/>
            <w:left w:val="single" w:sz="6" w:space="12" w:color="DDDDDD"/>
            <w:bottom w:val="single" w:sz="6" w:space="12" w:color="DDDDDD"/>
            <w:right w:val="single" w:sz="6" w:space="12" w:color="DDDDDD"/>
          </w:divBdr>
          <w:divsChild>
            <w:div w:id="953243759">
              <w:marLeft w:val="0"/>
              <w:marRight w:val="0"/>
              <w:marTop w:val="0"/>
              <w:marBottom w:val="0"/>
              <w:divBdr>
                <w:top w:val="none" w:sz="0" w:space="0" w:color="auto"/>
                <w:left w:val="none" w:sz="0" w:space="0" w:color="auto"/>
                <w:bottom w:val="none" w:sz="0" w:space="0" w:color="auto"/>
                <w:right w:val="none" w:sz="0" w:space="0" w:color="auto"/>
              </w:divBdr>
            </w:div>
          </w:divsChild>
        </w:div>
        <w:div w:id="697123280">
          <w:marLeft w:val="0"/>
          <w:marRight w:val="0"/>
          <w:marTop w:val="0"/>
          <w:marBottom w:val="240"/>
          <w:divBdr>
            <w:top w:val="single" w:sz="6" w:space="12" w:color="DDDDDD"/>
            <w:left w:val="single" w:sz="6" w:space="12" w:color="DDDDDD"/>
            <w:bottom w:val="single" w:sz="6" w:space="12" w:color="DDDDDD"/>
            <w:right w:val="single" w:sz="6" w:space="12" w:color="DDDDDD"/>
          </w:divBdr>
        </w:div>
      </w:divsChild>
    </w:div>
    <w:div w:id="1742558150">
      <w:bodyDiv w:val="1"/>
      <w:marLeft w:val="0"/>
      <w:marRight w:val="0"/>
      <w:marTop w:val="0"/>
      <w:marBottom w:val="0"/>
      <w:divBdr>
        <w:top w:val="none" w:sz="0" w:space="0" w:color="auto"/>
        <w:left w:val="none" w:sz="0" w:space="0" w:color="auto"/>
        <w:bottom w:val="none" w:sz="0" w:space="0" w:color="auto"/>
        <w:right w:val="none" w:sz="0" w:space="0" w:color="auto"/>
      </w:divBdr>
    </w:div>
    <w:div w:id="2105805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blicaccess.wycombe.gov.uk/idoxpa-web/applicationDetails.do?activeTab=summary&amp;keyVal=RA0A6CSCGV400&amp;prevPage=inTray" TargetMode="External"/><Relationship Id="rId13" Type="http://schemas.openxmlformats.org/officeDocument/2006/relationships/hyperlink" Target="https://publicaccess.wycombe.gov.uk/idoxpa-web/applicationDetails.do?activeTab=summary&amp;keyVal=RA24OVSCGVI00&amp;prevPage=inTray"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ublicaccess.wycombe.gov.uk/idoxpa-web/applicationDetails.do?activeTab=summary&amp;keyVal=R9I3WRSCGKL00&amp;prevPage=inTray" TargetMode="External"/><Relationship Id="rId12" Type="http://schemas.openxmlformats.org/officeDocument/2006/relationships/hyperlink" Target="https://publicaccess.wycombe.gov.uk/idoxpa-web/applicationDetails.do?activeTab=summary&amp;keyVal=RA24OVSCGVI00&amp;prevPage=inTray" TargetMode="External"/><Relationship Id="rId17" Type="http://schemas.openxmlformats.org/officeDocument/2006/relationships/hyperlink" Target="https://publicaccess.wycombe.gov.uk/idoxpa-web/applicationDetails.do?activeTab=summary&amp;keyVal=RAKNCYSCH2700&amp;prevPage=inTray" TargetMode="External"/><Relationship Id="rId2" Type="http://schemas.openxmlformats.org/officeDocument/2006/relationships/styles" Target="styles.xml"/><Relationship Id="rId16" Type="http://schemas.openxmlformats.org/officeDocument/2006/relationships/hyperlink" Target="https://publicaccess.wycombe.gov.uk/idoxpa-web/applicationDetails.do?activeTab=summary&amp;keyVal=RAKNCYSCH2700&amp;prevPage=inTray" TargetMode="External"/><Relationship Id="rId1" Type="http://schemas.openxmlformats.org/officeDocument/2006/relationships/numbering" Target="numbering.xml"/><Relationship Id="rId6" Type="http://schemas.openxmlformats.org/officeDocument/2006/relationships/hyperlink" Target="https://publicaccess.wycombe.gov.uk/idoxpa-web/applicationDetails.do?activeTab=summary&amp;keyVal=R9I3WRSCGKL00&amp;prevPage=inTray" TargetMode="External"/><Relationship Id="rId11" Type="http://schemas.openxmlformats.org/officeDocument/2006/relationships/hyperlink" Target="https://publicaccess.wycombe.gov.uk/idoxpa-web/applicationDetails.do?activeTab=summary&amp;keyVal=R9UQ2USCGR600&amp;prevPage=inTray" TargetMode="External"/><Relationship Id="rId5" Type="http://schemas.openxmlformats.org/officeDocument/2006/relationships/image" Target="media/image1.png"/><Relationship Id="rId15" Type="http://schemas.openxmlformats.org/officeDocument/2006/relationships/hyperlink" Target="https://publicaccess.wycombe.gov.uk/idoxpa-web/applicationDetails.do?activeTab=summary&amp;keyVal=RAGXZ5SCH1L00&amp;prevPage=inTray" TargetMode="External"/><Relationship Id="rId10" Type="http://schemas.openxmlformats.org/officeDocument/2006/relationships/hyperlink" Target="https://publicaccess.wycombe.gov.uk/idoxpa-web/applicationDetails.do?activeTab=summary&amp;keyVal=R9UQ2USCGR600&amp;prevPage=inTray"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publicaccess.wycombe.gov.uk/idoxpa-web/applicationDetails.do?activeTab=summary&amp;keyVal=RA0A6CSCGV400&amp;prevPage=inTray" TargetMode="External"/><Relationship Id="rId14" Type="http://schemas.openxmlformats.org/officeDocument/2006/relationships/hyperlink" Target="https://publicaccess.wycombe.gov.uk/idoxpa-web/applicationDetails.do?activeTab=summary&amp;keyVal=RAGXZ5SCH1L00&amp;prevPage=inTra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728</Words>
  <Characters>4156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Collins</dc:creator>
  <cp:keywords/>
  <dc:description/>
  <cp:lastModifiedBy>Janet Collins</cp:lastModifiedBy>
  <cp:revision>2</cp:revision>
  <cp:lastPrinted>2022-05-10T10:34:00Z</cp:lastPrinted>
  <dcterms:created xsi:type="dcterms:W3CDTF">2022-05-24T08:45:00Z</dcterms:created>
  <dcterms:modified xsi:type="dcterms:W3CDTF">2022-05-24T08:45:00Z</dcterms:modified>
</cp:coreProperties>
</file>